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A1123" w14:textId="6E43B20F" w:rsidR="00170800" w:rsidRPr="00E444A1" w:rsidRDefault="00170800" w:rsidP="00E444A1">
      <w:pPr>
        <w:pStyle w:val="p1"/>
        <w:shd w:val="clear" w:color="auto" w:fill="FFFFFF"/>
        <w:tabs>
          <w:tab w:val="left" w:pos="7269"/>
        </w:tabs>
        <w:spacing w:before="0" w:beforeAutospacing="0" w:after="0" w:afterAutospacing="0"/>
        <w:jc w:val="center"/>
        <w:rPr>
          <w:lang w:val="uk-UA"/>
        </w:rPr>
      </w:pPr>
      <w:r w:rsidRPr="00E444A1">
        <w:rPr>
          <w:lang w:val="uk-UA"/>
        </w:rPr>
        <w:object w:dxaOrig="900" w:dyaOrig="1200" w14:anchorId="4504E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75pt" o:ole="" fillcolor="window">
            <v:imagedata r:id="rId6" o:title=""/>
          </v:shape>
          <o:OLEObject Type="Embed" ProgID="Word.Picture.8" ShapeID="_x0000_i1025" DrawAspect="Content" ObjectID="_1843029992" r:id="rId7"/>
        </w:object>
      </w:r>
    </w:p>
    <w:p w14:paraId="4A703093" w14:textId="77777777" w:rsidR="00170800" w:rsidRPr="00E444A1" w:rsidRDefault="00170800" w:rsidP="00E444A1">
      <w:pPr>
        <w:spacing w:after="0" w:line="240" w:lineRule="auto"/>
        <w:jc w:val="center"/>
        <w:rPr>
          <w:rFonts w:ascii="Times New Roman" w:eastAsia="Times New Roman" w:hAnsi="Times New Roman" w:cs="Times New Roman"/>
          <w:b/>
          <w:sz w:val="28"/>
          <w:szCs w:val="28"/>
          <w:lang w:eastAsia="ru-RU"/>
        </w:rPr>
      </w:pPr>
      <w:r w:rsidRPr="00E444A1">
        <w:rPr>
          <w:rFonts w:ascii="Times New Roman" w:eastAsia="Times New Roman" w:hAnsi="Times New Roman" w:cs="Times New Roman"/>
          <w:b/>
          <w:sz w:val="28"/>
          <w:szCs w:val="28"/>
          <w:lang w:eastAsia="ru-RU"/>
        </w:rPr>
        <w:t>ГЛЕЮВАТСЬКА СІЛЬСЬКА РАДА</w:t>
      </w:r>
    </w:p>
    <w:p w14:paraId="4D044E78" w14:textId="77777777" w:rsidR="00170800" w:rsidRPr="00E444A1" w:rsidRDefault="00170800" w:rsidP="00E444A1">
      <w:pPr>
        <w:spacing w:after="0" w:line="240" w:lineRule="auto"/>
        <w:jc w:val="center"/>
        <w:rPr>
          <w:rFonts w:ascii="Times New Roman" w:eastAsia="Times New Roman" w:hAnsi="Times New Roman" w:cs="Times New Roman"/>
          <w:b/>
          <w:sz w:val="28"/>
          <w:szCs w:val="28"/>
          <w:lang w:eastAsia="ru-RU"/>
        </w:rPr>
      </w:pPr>
      <w:r w:rsidRPr="00E444A1">
        <w:rPr>
          <w:rFonts w:ascii="Times New Roman" w:eastAsia="Times New Roman" w:hAnsi="Times New Roman" w:cs="Times New Roman"/>
          <w:b/>
          <w:sz w:val="28"/>
          <w:szCs w:val="28"/>
          <w:lang w:eastAsia="ru-RU"/>
        </w:rPr>
        <w:t>КРИВОРІЗЬКОГО РАЙОНУ ДНІПРОПЕТРОВСЬКОЇ ОБЛАСТІ</w:t>
      </w:r>
    </w:p>
    <w:p w14:paraId="39432DFB" w14:textId="77777777" w:rsidR="00170800" w:rsidRPr="00E444A1" w:rsidRDefault="00170800" w:rsidP="00E444A1">
      <w:pPr>
        <w:spacing w:after="0" w:line="240" w:lineRule="auto"/>
        <w:jc w:val="center"/>
        <w:rPr>
          <w:rFonts w:ascii="Times New Roman" w:eastAsia="Times New Roman" w:hAnsi="Times New Roman" w:cs="Times New Roman"/>
          <w:b/>
          <w:sz w:val="28"/>
          <w:szCs w:val="28"/>
          <w:lang w:eastAsia="ru-RU"/>
        </w:rPr>
      </w:pPr>
      <w:r w:rsidRPr="00E444A1">
        <w:rPr>
          <w:rFonts w:ascii="Times New Roman" w:eastAsia="Times New Roman" w:hAnsi="Times New Roman" w:cs="Times New Roman"/>
          <w:b/>
          <w:sz w:val="28"/>
          <w:szCs w:val="28"/>
          <w:lang w:eastAsia="ru-RU"/>
        </w:rPr>
        <w:t>VІІІ СКЛИКАННЯ</w:t>
      </w:r>
    </w:p>
    <w:p w14:paraId="6147CE99" w14:textId="52884243" w:rsidR="00170800" w:rsidRPr="00E444A1" w:rsidRDefault="005B37FE" w:rsidP="00E444A1">
      <w:pPr>
        <w:pBdr>
          <w:bottom w:val="single" w:sz="12" w:space="1" w:color="auto"/>
        </w:pBdr>
        <w:spacing w:after="0" w:line="240" w:lineRule="auto"/>
        <w:jc w:val="center"/>
        <w:rPr>
          <w:rFonts w:ascii="Times New Roman" w:eastAsia="Times New Roman" w:hAnsi="Times New Roman" w:cs="Times New Roman"/>
          <w:b/>
          <w:sz w:val="28"/>
          <w:szCs w:val="28"/>
          <w:lang w:eastAsia="ru-RU"/>
        </w:rPr>
      </w:pPr>
      <w:r w:rsidRPr="00FA7FF2">
        <w:rPr>
          <w:rFonts w:ascii="Times New Roman" w:eastAsia="Times New Roman" w:hAnsi="Times New Roman" w:cs="Times New Roman"/>
          <w:b/>
          <w:sz w:val="28"/>
          <w:szCs w:val="28"/>
          <w:lang w:eastAsia="ru-RU"/>
        </w:rPr>
        <w:t>XLVIІ</w:t>
      </w:r>
      <w:r w:rsidR="00170800" w:rsidRPr="00FA7FF2">
        <w:rPr>
          <w:rFonts w:ascii="Times New Roman" w:eastAsia="Times New Roman" w:hAnsi="Times New Roman" w:cs="Times New Roman"/>
          <w:b/>
          <w:sz w:val="28"/>
          <w:szCs w:val="28"/>
          <w:lang w:eastAsia="ru-RU"/>
        </w:rPr>
        <w:t xml:space="preserve"> </w:t>
      </w:r>
      <w:r w:rsidR="00170800" w:rsidRPr="00E444A1">
        <w:rPr>
          <w:rFonts w:ascii="Times New Roman" w:eastAsia="Times New Roman" w:hAnsi="Times New Roman" w:cs="Times New Roman"/>
          <w:b/>
          <w:sz w:val="28"/>
          <w:szCs w:val="28"/>
          <w:lang w:eastAsia="ru-RU"/>
        </w:rPr>
        <w:t xml:space="preserve">СЕСІЯ </w:t>
      </w:r>
    </w:p>
    <w:p w14:paraId="1ACDAA50" w14:textId="2D0E3302" w:rsidR="001C16C3" w:rsidRPr="00E444A1" w:rsidRDefault="00FA7FF2" w:rsidP="00FA7FF2">
      <w:pPr>
        <w:shd w:val="clear" w:color="auto" w:fill="FFFFFF"/>
        <w:spacing w:after="0" w:line="240" w:lineRule="auto"/>
        <w:jc w:val="center"/>
        <w:rPr>
          <w:rFonts w:ascii="Times New Roman CYR" w:eastAsia="Times New Roman" w:hAnsi="Times New Roman CYR" w:cs="Times New Roman CYR"/>
          <w:b/>
          <w:bCs/>
          <w:color w:val="000000"/>
          <w:sz w:val="28"/>
          <w:szCs w:val="28"/>
          <w:lang w:eastAsia="ru-RU"/>
        </w:rPr>
      </w:pPr>
      <w:proofErr w:type="spellStart"/>
      <w:r>
        <w:rPr>
          <w:rFonts w:ascii="Times New Roman CYR" w:eastAsia="Times New Roman" w:hAnsi="Times New Roman CYR" w:cs="Times New Roman CYR"/>
          <w:b/>
          <w:bCs/>
          <w:color w:val="000000"/>
          <w:sz w:val="28"/>
          <w:szCs w:val="28"/>
          <w:lang w:eastAsia="ru-RU"/>
        </w:rPr>
        <w:t>Проєкт</w:t>
      </w:r>
      <w:proofErr w:type="spellEnd"/>
      <w:r>
        <w:rPr>
          <w:rFonts w:ascii="Times New Roman CYR" w:eastAsia="Times New Roman" w:hAnsi="Times New Roman CYR" w:cs="Times New Roman CYR"/>
          <w:b/>
          <w:bCs/>
          <w:color w:val="000000"/>
          <w:sz w:val="28"/>
          <w:szCs w:val="28"/>
          <w:lang w:eastAsia="ru-RU"/>
        </w:rPr>
        <w:t xml:space="preserve"> </w:t>
      </w:r>
      <w:r w:rsidR="00170800" w:rsidRPr="00E444A1">
        <w:rPr>
          <w:rFonts w:ascii="Times New Roman CYR" w:eastAsia="Times New Roman" w:hAnsi="Times New Roman CYR" w:cs="Times New Roman CYR"/>
          <w:b/>
          <w:bCs/>
          <w:color w:val="000000"/>
          <w:sz w:val="28"/>
          <w:szCs w:val="28"/>
          <w:lang w:eastAsia="ru-RU"/>
        </w:rPr>
        <w:t>РІШЕННЯ</w:t>
      </w:r>
    </w:p>
    <w:p w14:paraId="20C61CF2" w14:textId="77777777" w:rsidR="00E444A1" w:rsidRDefault="00E444A1" w:rsidP="00FA7FF2">
      <w:pPr>
        <w:shd w:val="clear" w:color="auto" w:fill="FFFFFF"/>
        <w:spacing w:after="0" w:line="240" w:lineRule="auto"/>
        <w:jc w:val="center"/>
        <w:rPr>
          <w:rStyle w:val="s3"/>
          <w:rFonts w:ascii="Times New Roman CYR" w:hAnsi="Times New Roman CYR" w:cs="Times New Roman CYR"/>
          <w:b/>
          <w:bCs/>
          <w:color w:val="000000"/>
          <w:sz w:val="28"/>
          <w:szCs w:val="28"/>
        </w:rPr>
      </w:pPr>
    </w:p>
    <w:p w14:paraId="17B3BDE4" w14:textId="184EC41C" w:rsidR="0090121E" w:rsidRPr="00E444A1" w:rsidRDefault="00DD27BA" w:rsidP="00E444A1">
      <w:pPr>
        <w:shd w:val="clear" w:color="auto" w:fill="FFFFFF"/>
        <w:spacing w:after="0" w:line="240" w:lineRule="auto"/>
        <w:rPr>
          <w:rStyle w:val="s3"/>
          <w:rFonts w:ascii="Times New Roman" w:hAnsi="Times New Roman" w:cs="Times New Roman"/>
          <w:b/>
          <w:bCs/>
          <w:color w:val="000000"/>
          <w:sz w:val="28"/>
          <w:szCs w:val="28"/>
        </w:rPr>
      </w:pPr>
      <w:r w:rsidRPr="00E444A1">
        <w:rPr>
          <w:rStyle w:val="s3"/>
          <w:rFonts w:ascii="Times New Roman" w:hAnsi="Times New Roman" w:cs="Times New Roman"/>
          <w:b/>
          <w:bCs/>
          <w:color w:val="000000"/>
          <w:sz w:val="28"/>
          <w:szCs w:val="28"/>
        </w:rPr>
        <w:t xml:space="preserve">Про встановлення ставок </w:t>
      </w:r>
    </w:p>
    <w:p w14:paraId="43A0923C" w14:textId="77777777" w:rsidR="0090121E" w:rsidRPr="00E444A1" w:rsidRDefault="00DD27BA" w:rsidP="00E444A1">
      <w:pPr>
        <w:shd w:val="clear" w:color="auto" w:fill="FFFFFF"/>
        <w:spacing w:after="0" w:line="240" w:lineRule="auto"/>
        <w:rPr>
          <w:rStyle w:val="s3"/>
          <w:rFonts w:ascii="Times New Roman" w:hAnsi="Times New Roman" w:cs="Times New Roman"/>
          <w:b/>
          <w:bCs/>
          <w:color w:val="000000"/>
          <w:sz w:val="28"/>
          <w:szCs w:val="28"/>
        </w:rPr>
      </w:pPr>
      <w:r w:rsidRPr="00E444A1">
        <w:rPr>
          <w:rStyle w:val="s3"/>
          <w:rFonts w:ascii="Times New Roman" w:hAnsi="Times New Roman" w:cs="Times New Roman"/>
          <w:b/>
          <w:bCs/>
          <w:color w:val="000000"/>
          <w:sz w:val="28"/>
          <w:szCs w:val="28"/>
        </w:rPr>
        <w:t>транспортного податку</w:t>
      </w:r>
      <w:bookmarkStart w:id="0" w:name="_Hlk103602650"/>
      <w:r w:rsidR="0090121E" w:rsidRPr="00E444A1">
        <w:rPr>
          <w:rStyle w:val="s3"/>
          <w:rFonts w:ascii="Times New Roman" w:hAnsi="Times New Roman" w:cs="Times New Roman"/>
          <w:b/>
          <w:bCs/>
          <w:color w:val="000000"/>
          <w:sz w:val="28"/>
          <w:szCs w:val="28"/>
        </w:rPr>
        <w:t xml:space="preserve"> </w:t>
      </w:r>
      <w:r w:rsidRPr="00E444A1">
        <w:rPr>
          <w:rStyle w:val="s3"/>
          <w:rFonts w:ascii="Times New Roman" w:hAnsi="Times New Roman" w:cs="Times New Roman"/>
          <w:b/>
          <w:bCs/>
          <w:color w:val="000000"/>
          <w:sz w:val="28"/>
          <w:szCs w:val="28"/>
        </w:rPr>
        <w:t xml:space="preserve">на території </w:t>
      </w:r>
    </w:p>
    <w:p w14:paraId="556107DD" w14:textId="56B06382" w:rsidR="00DD27BA" w:rsidRPr="00E444A1" w:rsidRDefault="00DD27BA" w:rsidP="00E444A1">
      <w:pPr>
        <w:shd w:val="clear" w:color="auto" w:fill="FFFFFF"/>
        <w:spacing w:after="0" w:line="240" w:lineRule="auto"/>
        <w:rPr>
          <w:rStyle w:val="s3"/>
          <w:rFonts w:ascii="Times New Roman" w:hAnsi="Times New Roman" w:cs="Times New Roman"/>
          <w:b/>
          <w:bCs/>
          <w:color w:val="000000"/>
          <w:sz w:val="28"/>
          <w:szCs w:val="28"/>
        </w:rPr>
      </w:pPr>
      <w:r w:rsidRPr="00E444A1">
        <w:rPr>
          <w:rStyle w:val="s3"/>
          <w:rFonts w:ascii="Times New Roman" w:hAnsi="Times New Roman" w:cs="Times New Roman"/>
          <w:b/>
          <w:bCs/>
          <w:color w:val="000000"/>
          <w:sz w:val="28"/>
          <w:szCs w:val="28"/>
        </w:rPr>
        <w:t>Глеюватської сільської ради</w:t>
      </w:r>
      <w:bookmarkEnd w:id="0"/>
      <w:r w:rsidR="007C1D75" w:rsidRPr="00E444A1">
        <w:rPr>
          <w:rStyle w:val="s3"/>
          <w:rFonts w:ascii="Times New Roman" w:hAnsi="Times New Roman" w:cs="Times New Roman"/>
          <w:b/>
          <w:bCs/>
          <w:color w:val="000000"/>
          <w:sz w:val="28"/>
          <w:szCs w:val="28"/>
        </w:rPr>
        <w:t xml:space="preserve"> на 202</w:t>
      </w:r>
      <w:r w:rsidR="005B37FE">
        <w:rPr>
          <w:rStyle w:val="s3"/>
          <w:rFonts w:ascii="Times New Roman" w:hAnsi="Times New Roman" w:cs="Times New Roman"/>
          <w:b/>
          <w:bCs/>
          <w:color w:val="000000"/>
          <w:sz w:val="28"/>
          <w:szCs w:val="28"/>
        </w:rPr>
        <w:t>7</w:t>
      </w:r>
      <w:r w:rsidR="007C1D75" w:rsidRPr="00E444A1">
        <w:rPr>
          <w:rStyle w:val="s3"/>
          <w:rFonts w:ascii="Times New Roman" w:hAnsi="Times New Roman" w:cs="Times New Roman"/>
          <w:b/>
          <w:bCs/>
          <w:color w:val="000000"/>
          <w:sz w:val="28"/>
          <w:szCs w:val="28"/>
        </w:rPr>
        <w:t xml:space="preserve"> рік</w:t>
      </w:r>
    </w:p>
    <w:p w14:paraId="06779197" w14:textId="77777777" w:rsidR="00170800" w:rsidRPr="00E444A1" w:rsidRDefault="00170800" w:rsidP="00E444A1">
      <w:pPr>
        <w:pStyle w:val="a6"/>
        <w:jc w:val="both"/>
        <w:rPr>
          <w:rStyle w:val="s3"/>
          <w:rFonts w:ascii="Times New Roman" w:hAnsi="Times New Roman" w:cs="Times New Roman"/>
          <w:b/>
          <w:bCs/>
          <w:color w:val="000000"/>
          <w:sz w:val="28"/>
          <w:szCs w:val="28"/>
        </w:rPr>
      </w:pPr>
    </w:p>
    <w:p w14:paraId="3418FB57" w14:textId="07B96318" w:rsidR="009030B7" w:rsidRPr="00E444A1" w:rsidRDefault="00AD1343" w:rsidP="00E444A1">
      <w:pPr>
        <w:pStyle w:val="1"/>
        <w:spacing w:before="0" w:line="240" w:lineRule="auto"/>
        <w:ind w:firstLine="567"/>
        <w:jc w:val="both"/>
        <w:rPr>
          <w:rFonts w:ascii="Times New Roman" w:hAnsi="Times New Roman" w:cs="Times New Roman"/>
          <w:b w:val="0"/>
          <w:color w:val="auto"/>
        </w:rPr>
      </w:pPr>
      <w:r>
        <w:rPr>
          <w:rFonts w:ascii="Times New Roman" w:hAnsi="Times New Roman" w:cs="Times New Roman"/>
          <w:b w:val="0"/>
          <w:bCs w:val="0"/>
          <w:color w:val="auto"/>
        </w:rPr>
        <w:t>Керуючись</w:t>
      </w:r>
      <w:r w:rsidR="00DD27BA" w:rsidRPr="00E444A1">
        <w:rPr>
          <w:rFonts w:ascii="Times New Roman" w:hAnsi="Times New Roman" w:cs="Times New Roman"/>
          <w:b w:val="0"/>
          <w:bCs w:val="0"/>
          <w:color w:val="auto"/>
        </w:rPr>
        <w:t xml:space="preserve"> </w:t>
      </w:r>
      <w:r w:rsidR="00E417E1" w:rsidRPr="00E444A1">
        <w:rPr>
          <w:rFonts w:ascii="Times New Roman" w:hAnsi="Times New Roman" w:cs="Times New Roman"/>
          <w:b w:val="0"/>
          <w:bCs w:val="0"/>
          <w:color w:val="auto"/>
        </w:rPr>
        <w:t>статтею</w:t>
      </w:r>
      <w:r w:rsidR="00DD27BA" w:rsidRPr="00E444A1">
        <w:rPr>
          <w:rFonts w:ascii="Times New Roman" w:hAnsi="Times New Roman" w:cs="Times New Roman"/>
          <w:b w:val="0"/>
          <w:bCs w:val="0"/>
          <w:color w:val="auto"/>
        </w:rPr>
        <w:t xml:space="preserve"> 12 Податкового кодексу України, </w:t>
      </w:r>
      <w:r>
        <w:rPr>
          <w:rFonts w:ascii="Times New Roman" w:hAnsi="Times New Roman" w:cs="Times New Roman"/>
          <w:b w:val="0"/>
          <w:bCs w:val="0"/>
          <w:color w:val="auto"/>
        </w:rPr>
        <w:t>статтею</w:t>
      </w:r>
      <w:r w:rsidR="00DD27BA" w:rsidRPr="00E444A1">
        <w:rPr>
          <w:rFonts w:ascii="Times New Roman" w:hAnsi="Times New Roman" w:cs="Times New Roman"/>
          <w:b w:val="0"/>
          <w:bCs w:val="0"/>
          <w:color w:val="auto"/>
        </w:rPr>
        <w:t xml:space="preserve"> 26 Закону України “Про місцеве самоврядування в Україні”</w:t>
      </w:r>
      <w:r w:rsidR="00170800" w:rsidRPr="00E444A1">
        <w:rPr>
          <w:rFonts w:ascii="Times New Roman" w:hAnsi="Times New Roman" w:cs="Times New Roman"/>
          <w:b w:val="0"/>
          <w:bCs w:val="0"/>
          <w:color w:val="auto"/>
        </w:rPr>
        <w:t xml:space="preserve">, </w:t>
      </w:r>
      <w:r w:rsidR="00170800" w:rsidRPr="00E444A1">
        <w:rPr>
          <w:rFonts w:ascii="Times New Roman" w:hAnsi="Times New Roman" w:cs="Times New Roman"/>
          <w:b w:val="0"/>
          <w:color w:val="auto"/>
        </w:rPr>
        <w:t>сільська рада</w:t>
      </w:r>
    </w:p>
    <w:p w14:paraId="3D6EF5E6" w14:textId="77777777" w:rsidR="00055DDD" w:rsidRPr="00E444A1" w:rsidRDefault="00055DDD" w:rsidP="00E444A1">
      <w:pPr>
        <w:spacing w:after="0" w:line="240" w:lineRule="auto"/>
        <w:rPr>
          <w:rFonts w:ascii="Times New Roman" w:hAnsi="Times New Roman" w:cs="Times New Roman"/>
        </w:rPr>
      </w:pPr>
    </w:p>
    <w:p w14:paraId="64DC425B" w14:textId="77777777" w:rsidR="009030B7" w:rsidRPr="00E444A1" w:rsidRDefault="00170800" w:rsidP="00E444A1">
      <w:pPr>
        <w:pStyle w:val="1"/>
        <w:spacing w:before="0" w:line="240" w:lineRule="auto"/>
        <w:jc w:val="center"/>
        <w:rPr>
          <w:rFonts w:ascii="Times New Roman" w:hAnsi="Times New Roman" w:cs="Times New Roman"/>
          <w:b w:val="0"/>
          <w:color w:val="000000"/>
        </w:rPr>
      </w:pPr>
      <w:r w:rsidRPr="00E444A1">
        <w:rPr>
          <w:rStyle w:val="s1"/>
          <w:rFonts w:ascii="Times New Roman" w:hAnsi="Times New Roman" w:cs="Times New Roman"/>
          <w:color w:val="000000"/>
        </w:rPr>
        <w:t>вирішила</w:t>
      </w:r>
      <w:r w:rsidRPr="00E444A1">
        <w:rPr>
          <w:rStyle w:val="s1"/>
          <w:rFonts w:ascii="Times New Roman" w:hAnsi="Times New Roman" w:cs="Times New Roman"/>
          <w:b w:val="0"/>
          <w:color w:val="000000"/>
        </w:rPr>
        <w:t>:</w:t>
      </w:r>
    </w:p>
    <w:p w14:paraId="5ECBC263" w14:textId="23CFB28D" w:rsidR="004C18EB" w:rsidRPr="00C57D9E" w:rsidRDefault="00170800" w:rsidP="00C57D9E">
      <w:pPr>
        <w:pStyle w:val="p5"/>
        <w:numPr>
          <w:ilvl w:val="0"/>
          <w:numId w:val="29"/>
        </w:numPr>
        <w:shd w:val="clear" w:color="auto" w:fill="FFFFFF"/>
        <w:spacing w:before="0" w:beforeAutospacing="0" w:after="0" w:afterAutospacing="0"/>
        <w:ind w:left="0" w:firstLine="567"/>
        <w:jc w:val="both"/>
        <w:rPr>
          <w:rStyle w:val="s5"/>
          <w:sz w:val="28"/>
          <w:szCs w:val="28"/>
          <w:lang w:val="uk-UA"/>
        </w:rPr>
      </w:pPr>
      <w:r w:rsidRPr="00E444A1">
        <w:rPr>
          <w:sz w:val="28"/>
          <w:szCs w:val="28"/>
          <w:lang w:val="uk-UA"/>
        </w:rPr>
        <w:t xml:space="preserve">Встановити </w:t>
      </w:r>
      <w:r w:rsidR="00C90590">
        <w:rPr>
          <w:sz w:val="28"/>
          <w:szCs w:val="28"/>
          <w:lang w:val="uk-UA"/>
        </w:rPr>
        <w:t xml:space="preserve">ставку </w:t>
      </w:r>
      <w:r w:rsidR="00764C57" w:rsidRPr="00E444A1">
        <w:rPr>
          <w:sz w:val="28"/>
          <w:szCs w:val="28"/>
          <w:lang w:val="uk-UA"/>
        </w:rPr>
        <w:t>транспортн</w:t>
      </w:r>
      <w:r w:rsidR="00C90590">
        <w:rPr>
          <w:sz w:val="28"/>
          <w:szCs w:val="28"/>
          <w:lang w:val="uk-UA"/>
        </w:rPr>
        <w:t>ого</w:t>
      </w:r>
      <w:r w:rsidR="00764C57" w:rsidRPr="00E444A1">
        <w:rPr>
          <w:sz w:val="28"/>
          <w:szCs w:val="28"/>
          <w:lang w:val="uk-UA"/>
        </w:rPr>
        <w:t xml:space="preserve"> податк</w:t>
      </w:r>
      <w:r w:rsidR="00C90590">
        <w:rPr>
          <w:sz w:val="28"/>
          <w:szCs w:val="28"/>
          <w:lang w:val="uk-UA"/>
        </w:rPr>
        <w:t>у</w:t>
      </w:r>
      <w:r w:rsidR="005B37FE">
        <w:rPr>
          <w:sz w:val="28"/>
          <w:szCs w:val="28"/>
          <w:lang w:val="uk-UA"/>
        </w:rPr>
        <w:t xml:space="preserve"> на 2027</w:t>
      </w:r>
      <w:r w:rsidR="00E96C26">
        <w:rPr>
          <w:sz w:val="28"/>
          <w:szCs w:val="28"/>
          <w:lang w:val="uk-UA"/>
        </w:rPr>
        <w:t xml:space="preserve"> рік</w:t>
      </w:r>
      <w:r w:rsidRPr="00E444A1">
        <w:rPr>
          <w:sz w:val="28"/>
          <w:szCs w:val="28"/>
          <w:lang w:val="uk-UA"/>
        </w:rPr>
        <w:t xml:space="preserve"> на території</w:t>
      </w:r>
      <w:r w:rsidR="00E444A1" w:rsidRPr="00E444A1">
        <w:rPr>
          <w:sz w:val="28"/>
          <w:szCs w:val="28"/>
          <w:lang w:val="uk-UA"/>
        </w:rPr>
        <w:t xml:space="preserve"> </w:t>
      </w:r>
      <w:proofErr w:type="spellStart"/>
      <w:r w:rsidRPr="00E444A1">
        <w:rPr>
          <w:sz w:val="28"/>
          <w:szCs w:val="28"/>
          <w:lang w:val="uk-UA"/>
        </w:rPr>
        <w:t>Глеюватської</w:t>
      </w:r>
      <w:proofErr w:type="spellEnd"/>
      <w:r w:rsidRPr="00E444A1">
        <w:rPr>
          <w:sz w:val="28"/>
          <w:szCs w:val="28"/>
          <w:lang w:val="uk-UA"/>
        </w:rPr>
        <w:t xml:space="preserve"> сільської ради</w:t>
      </w:r>
      <w:r w:rsidR="00055DDD" w:rsidRPr="00E444A1">
        <w:rPr>
          <w:rStyle w:val="s5"/>
          <w:bCs/>
          <w:sz w:val="28"/>
          <w:szCs w:val="28"/>
          <w:shd w:val="clear" w:color="auto" w:fill="FFFFFF"/>
          <w:lang w:val="uk-UA"/>
        </w:rPr>
        <w:t xml:space="preserve"> </w:t>
      </w:r>
      <w:r w:rsidR="00E96C26">
        <w:rPr>
          <w:rStyle w:val="s5"/>
          <w:bCs/>
          <w:sz w:val="28"/>
          <w:szCs w:val="28"/>
          <w:shd w:val="clear" w:color="auto" w:fill="FFFFFF"/>
          <w:lang w:val="uk-UA"/>
        </w:rPr>
        <w:t xml:space="preserve">Криворізького району Дніпропетровської області </w:t>
      </w:r>
      <w:r w:rsidR="00055DDD" w:rsidRPr="00E444A1">
        <w:rPr>
          <w:rStyle w:val="s5"/>
          <w:bCs/>
          <w:sz w:val="28"/>
          <w:szCs w:val="28"/>
          <w:shd w:val="clear" w:color="auto" w:fill="FFFFFF"/>
          <w:lang w:val="uk-UA"/>
        </w:rPr>
        <w:t>(Д</w:t>
      </w:r>
      <w:r w:rsidRPr="00E444A1">
        <w:rPr>
          <w:rStyle w:val="s5"/>
          <w:bCs/>
          <w:sz w:val="28"/>
          <w:szCs w:val="28"/>
          <w:shd w:val="clear" w:color="auto" w:fill="FFFFFF"/>
          <w:lang w:val="uk-UA"/>
        </w:rPr>
        <w:t xml:space="preserve">одаток </w:t>
      </w:r>
      <w:r w:rsidR="00A10BE8" w:rsidRPr="00E444A1">
        <w:rPr>
          <w:rStyle w:val="s5"/>
          <w:bCs/>
          <w:sz w:val="28"/>
          <w:szCs w:val="28"/>
          <w:shd w:val="clear" w:color="auto" w:fill="FFFFFF"/>
          <w:lang w:val="uk-UA"/>
        </w:rPr>
        <w:t>1</w:t>
      </w:r>
      <w:r w:rsidR="007F3C8A" w:rsidRPr="00E444A1">
        <w:rPr>
          <w:rStyle w:val="s5"/>
          <w:bCs/>
          <w:sz w:val="28"/>
          <w:szCs w:val="28"/>
          <w:shd w:val="clear" w:color="auto" w:fill="FFFFFF"/>
          <w:lang w:val="uk-UA"/>
        </w:rPr>
        <w:t>).</w:t>
      </w:r>
    </w:p>
    <w:p w14:paraId="73244A92" w14:textId="7104AE58" w:rsidR="00170800" w:rsidRPr="00E444A1" w:rsidRDefault="00170800" w:rsidP="00E444A1">
      <w:pPr>
        <w:pStyle w:val="p6"/>
        <w:numPr>
          <w:ilvl w:val="0"/>
          <w:numId w:val="29"/>
        </w:numPr>
        <w:shd w:val="clear" w:color="auto" w:fill="FFFFFF"/>
        <w:spacing w:before="0" w:beforeAutospacing="0" w:after="0" w:afterAutospacing="0"/>
        <w:ind w:left="0" w:firstLine="567"/>
        <w:jc w:val="both"/>
        <w:rPr>
          <w:sz w:val="28"/>
          <w:szCs w:val="28"/>
          <w:shd w:val="clear" w:color="auto" w:fill="FFFFFF"/>
          <w:lang w:val="uk-UA"/>
        </w:rPr>
      </w:pPr>
      <w:r w:rsidRPr="00E444A1">
        <w:rPr>
          <w:rStyle w:val="s4"/>
          <w:sz w:val="28"/>
          <w:szCs w:val="28"/>
          <w:shd w:val="clear" w:color="auto" w:fill="FFFFFF"/>
          <w:lang w:val="uk-UA"/>
        </w:rPr>
        <w:t xml:space="preserve">Оприлюднити дане рішення в </w:t>
      </w:r>
      <w:r w:rsidR="009C30DB" w:rsidRPr="00E444A1">
        <w:rPr>
          <w:rStyle w:val="s4"/>
          <w:sz w:val="28"/>
          <w:szCs w:val="28"/>
          <w:shd w:val="clear" w:color="auto" w:fill="FFFFFF"/>
          <w:lang w:val="uk-UA"/>
        </w:rPr>
        <w:t>засобах масової інформації.</w:t>
      </w:r>
    </w:p>
    <w:p w14:paraId="524DB441" w14:textId="34DA7FD5" w:rsidR="00170800" w:rsidRPr="00E444A1" w:rsidRDefault="00170800" w:rsidP="00E444A1">
      <w:pPr>
        <w:pStyle w:val="p6"/>
        <w:numPr>
          <w:ilvl w:val="0"/>
          <w:numId w:val="29"/>
        </w:numPr>
        <w:shd w:val="clear" w:color="auto" w:fill="FFFFFF"/>
        <w:spacing w:before="0" w:beforeAutospacing="0" w:after="0" w:afterAutospacing="0"/>
        <w:ind w:left="0" w:firstLine="567"/>
        <w:jc w:val="both"/>
        <w:rPr>
          <w:rStyle w:val="s4"/>
          <w:sz w:val="28"/>
          <w:szCs w:val="28"/>
          <w:shd w:val="clear" w:color="auto" w:fill="FFFFFF"/>
          <w:lang w:val="uk-UA"/>
        </w:rPr>
      </w:pPr>
      <w:r w:rsidRPr="00E444A1">
        <w:rPr>
          <w:rStyle w:val="s4"/>
          <w:sz w:val="28"/>
          <w:szCs w:val="28"/>
          <w:shd w:val="clear" w:color="auto" w:fill="FFFFFF"/>
          <w:lang w:val="uk-UA"/>
        </w:rPr>
        <w:t>Встановити, що дане рішення наб</w:t>
      </w:r>
      <w:r w:rsidR="00AD1343">
        <w:rPr>
          <w:rStyle w:val="s4"/>
          <w:sz w:val="28"/>
          <w:szCs w:val="28"/>
          <w:shd w:val="clear" w:color="auto" w:fill="FFFFFF"/>
          <w:lang w:val="uk-UA"/>
        </w:rPr>
        <w:t>ирає</w:t>
      </w:r>
      <w:r w:rsidRPr="00E444A1">
        <w:rPr>
          <w:rStyle w:val="s4"/>
          <w:sz w:val="28"/>
          <w:szCs w:val="28"/>
          <w:shd w:val="clear" w:color="auto" w:fill="FFFFFF"/>
          <w:lang w:val="uk-UA"/>
        </w:rPr>
        <w:t xml:space="preserve"> чинності з 01.01.202</w:t>
      </w:r>
      <w:r w:rsidR="005B37FE">
        <w:rPr>
          <w:rStyle w:val="s4"/>
          <w:sz w:val="28"/>
          <w:szCs w:val="28"/>
          <w:shd w:val="clear" w:color="auto" w:fill="FFFFFF"/>
          <w:lang w:val="uk-UA"/>
        </w:rPr>
        <w:t>7</w:t>
      </w:r>
      <w:r w:rsidRPr="00E444A1">
        <w:rPr>
          <w:rStyle w:val="s4"/>
          <w:sz w:val="28"/>
          <w:szCs w:val="28"/>
          <w:shd w:val="clear" w:color="auto" w:fill="FFFFFF"/>
          <w:lang w:val="uk-UA"/>
        </w:rPr>
        <w:t xml:space="preserve"> року.</w:t>
      </w:r>
    </w:p>
    <w:p w14:paraId="0A090D24" w14:textId="52BED4FD" w:rsidR="00055DDD" w:rsidRPr="00E444A1" w:rsidRDefault="004C18EB" w:rsidP="00E444A1">
      <w:pPr>
        <w:pStyle w:val="a3"/>
        <w:numPr>
          <w:ilvl w:val="0"/>
          <w:numId w:val="29"/>
        </w:numPr>
        <w:tabs>
          <w:tab w:val="left" w:pos="284"/>
        </w:tabs>
        <w:ind w:left="0" w:firstLine="567"/>
        <w:jc w:val="both"/>
        <w:rPr>
          <w:bCs/>
          <w:sz w:val="28"/>
          <w:szCs w:val="28"/>
          <w:shd w:val="clear" w:color="auto" w:fill="FFFFFF"/>
          <w:lang w:val="uk-UA" w:eastAsia="en-US" w:bidi="en-US"/>
        </w:rPr>
      </w:pPr>
      <w:r>
        <w:rPr>
          <w:sz w:val="28"/>
          <w:szCs w:val="28"/>
          <w:lang w:val="uk-UA" w:eastAsia="en-US" w:bidi="en-US"/>
        </w:rPr>
        <w:t>З моменту набрання</w:t>
      </w:r>
      <w:r w:rsidR="00055DDD" w:rsidRPr="00E444A1">
        <w:rPr>
          <w:sz w:val="28"/>
          <w:szCs w:val="28"/>
          <w:lang w:val="uk-UA" w:eastAsia="en-US" w:bidi="en-US"/>
        </w:rPr>
        <w:t xml:space="preserve"> чинності даного </w:t>
      </w:r>
      <w:r w:rsidR="00055DDD" w:rsidRPr="005B37FE">
        <w:rPr>
          <w:color w:val="000000" w:themeColor="text1"/>
          <w:sz w:val="28"/>
          <w:szCs w:val="28"/>
          <w:lang w:val="uk-UA" w:eastAsia="en-US" w:bidi="en-US"/>
        </w:rPr>
        <w:t>рішення, визнати такими, що втратило чинність рішення</w:t>
      </w:r>
      <w:r w:rsidR="00055DDD" w:rsidRPr="005B37FE">
        <w:rPr>
          <w:color w:val="000000" w:themeColor="text1"/>
          <w:sz w:val="28"/>
          <w:szCs w:val="28"/>
          <w:shd w:val="clear" w:color="auto" w:fill="FFFFFF"/>
          <w:lang w:val="uk-UA" w:eastAsia="en-US" w:bidi="en-US"/>
        </w:rPr>
        <w:t xml:space="preserve"> </w:t>
      </w:r>
      <w:proofErr w:type="spellStart"/>
      <w:r w:rsidR="00055DDD" w:rsidRPr="005B37FE">
        <w:rPr>
          <w:color w:val="000000" w:themeColor="text1"/>
          <w:sz w:val="28"/>
          <w:szCs w:val="28"/>
          <w:shd w:val="clear" w:color="auto" w:fill="FFFFFF"/>
          <w:lang w:val="uk-UA" w:eastAsia="en-US" w:bidi="en-US"/>
        </w:rPr>
        <w:t>Глеюватської</w:t>
      </w:r>
      <w:proofErr w:type="spellEnd"/>
      <w:r w:rsidR="00055DDD" w:rsidRPr="005B37FE">
        <w:rPr>
          <w:color w:val="000000" w:themeColor="text1"/>
          <w:sz w:val="28"/>
          <w:szCs w:val="28"/>
          <w:shd w:val="clear" w:color="auto" w:fill="FFFFFF"/>
          <w:lang w:val="uk-UA" w:eastAsia="en-US" w:bidi="en-US"/>
        </w:rPr>
        <w:t xml:space="preserve"> сільської ради від </w:t>
      </w:r>
      <w:r w:rsidR="005B37FE" w:rsidRPr="005B37FE">
        <w:rPr>
          <w:color w:val="000000" w:themeColor="text1"/>
          <w:sz w:val="28"/>
          <w:szCs w:val="28"/>
          <w:shd w:val="clear" w:color="auto" w:fill="FFFFFF"/>
          <w:lang w:val="uk-UA" w:eastAsia="en-US" w:bidi="en-US"/>
        </w:rPr>
        <w:t>11</w:t>
      </w:r>
      <w:r w:rsidR="00055DDD" w:rsidRPr="005B37FE">
        <w:rPr>
          <w:color w:val="000000" w:themeColor="text1"/>
          <w:sz w:val="28"/>
          <w:szCs w:val="28"/>
          <w:shd w:val="clear" w:color="auto" w:fill="FFFFFF"/>
          <w:lang w:val="uk-UA" w:eastAsia="en-US" w:bidi="en-US"/>
        </w:rPr>
        <w:t>.0</w:t>
      </w:r>
      <w:r w:rsidR="00FA242A" w:rsidRPr="005B37FE">
        <w:rPr>
          <w:color w:val="000000" w:themeColor="text1"/>
          <w:sz w:val="28"/>
          <w:szCs w:val="28"/>
          <w:shd w:val="clear" w:color="auto" w:fill="FFFFFF"/>
          <w:lang w:val="uk-UA" w:eastAsia="en-US" w:bidi="en-US"/>
        </w:rPr>
        <w:t>7</w:t>
      </w:r>
      <w:r w:rsidR="00055DDD" w:rsidRPr="005B37FE">
        <w:rPr>
          <w:color w:val="000000" w:themeColor="text1"/>
          <w:sz w:val="28"/>
          <w:szCs w:val="28"/>
          <w:shd w:val="clear" w:color="auto" w:fill="FFFFFF"/>
          <w:lang w:val="uk-UA" w:eastAsia="en-US" w:bidi="en-US"/>
        </w:rPr>
        <w:t>.202</w:t>
      </w:r>
      <w:r w:rsidR="005B37FE" w:rsidRPr="005B37FE">
        <w:rPr>
          <w:color w:val="000000" w:themeColor="text1"/>
          <w:sz w:val="28"/>
          <w:szCs w:val="28"/>
          <w:shd w:val="clear" w:color="auto" w:fill="FFFFFF"/>
          <w:lang w:val="uk-UA" w:eastAsia="en-US" w:bidi="en-US"/>
        </w:rPr>
        <w:t>5</w:t>
      </w:r>
      <w:r w:rsidR="00055DDD" w:rsidRPr="005B37FE">
        <w:rPr>
          <w:color w:val="000000" w:themeColor="text1"/>
          <w:sz w:val="28"/>
          <w:szCs w:val="28"/>
          <w:shd w:val="clear" w:color="auto" w:fill="FFFFFF"/>
          <w:lang w:val="uk-UA" w:eastAsia="en-US" w:bidi="en-US"/>
        </w:rPr>
        <w:t xml:space="preserve"> року</w:t>
      </w:r>
      <w:r w:rsidR="00055DDD" w:rsidRPr="00E444A1">
        <w:rPr>
          <w:sz w:val="28"/>
          <w:szCs w:val="28"/>
          <w:shd w:val="clear" w:color="auto" w:fill="FFFFFF"/>
          <w:lang w:val="uk-UA" w:eastAsia="en-US" w:bidi="en-US"/>
        </w:rPr>
        <w:t xml:space="preserve"> №</w:t>
      </w:r>
      <w:r w:rsidR="006B396E">
        <w:rPr>
          <w:sz w:val="28"/>
          <w:szCs w:val="28"/>
          <w:shd w:val="clear" w:color="auto" w:fill="FFFFFF"/>
          <w:lang w:val="uk-UA" w:eastAsia="en-US" w:bidi="en-US"/>
        </w:rPr>
        <w:t xml:space="preserve"> </w:t>
      </w:r>
      <w:r w:rsidR="005B37FE">
        <w:rPr>
          <w:sz w:val="28"/>
          <w:szCs w:val="28"/>
        </w:rPr>
        <w:t>3197</w:t>
      </w:r>
      <w:r w:rsidR="005B37FE" w:rsidRPr="00E444A1">
        <w:rPr>
          <w:sz w:val="28"/>
          <w:szCs w:val="28"/>
        </w:rPr>
        <w:t>-ХХХVІІІ/VІІІ</w:t>
      </w:r>
      <w:r w:rsidR="005B37FE" w:rsidRPr="00E444A1">
        <w:rPr>
          <w:sz w:val="28"/>
          <w:szCs w:val="28"/>
          <w:shd w:val="clear" w:color="auto" w:fill="FFFFFF"/>
          <w:lang w:val="uk-UA" w:eastAsia="en-US" w:bidi="en-US"/>
        </w:rPr>
        <w:t xml:space="preserve"> </w:t>
      </w:r>
      <w:r w:rsidR="00055DDD" w:rsidRPr="00E444A1">
        <w:rPr>
          <w:sz w:val="28"/>
          <w:szCs w:val="28"/>
          <w:shd w:val="clear" w:color="auto" w:fill="FFFFFF"/>
          <w:lang w:val="uk-UA" w:eastAsia="en-US" w:bidi="en-US"/>
        </w:rPr>
        <w:t xml:space="preserve">«Про встановлення ставок транспортного податку на території </w:t>
      </w:r>
      <w:proofErr w:type="spellStart"/>
      <w:r w:rsidR="00055DDD" w:rsidRPr="00E444A1">
        <w:rPr>
          <w:sz w:val="28"/>
          <w:szCs w:val="28"/>
          <w:shd w:val="clear" w:color="auto" w:fill="FFFFFF"/>
          <w:lang w:val="uk-UA" w:eastAsia="en-US" w:bidi="en-US"/>
        </w:rPr>
        <w:t>Глеюватської</w:t>
      </w:r>
      <w:proofErr w:type="spellEnd"/>
      <w:r w:rsidR="00055DDD" w:rsidRPr="00E444A1">
        <w:rPr>
          <w:sz w:val="28"/>
          <w:szCs w:val="28"/>
          <w:shd w:val="clear" w:color="auto" w:fill="FFFFFF"/>
          <w:lang w:val="uk-UA" w:eastAsia="en-US" w:bidi="en-US"/>
        </w:rPr>
        <w:t xml:space="preserve"> сільської ради на 202</w:t>
      </w:r>
      <w:r w:rsidR="005B37FE">
        <w:rPr>
          <w:sz w:val="28"/>
          <w:szCs w:val="28"/>
          <w:shd w:val="clear" w:color="auto" w:fill="FFFFFF"/>
          <w:lang w:val="uk-UA" w:eastAsia="en-US" w:bidi="en-US"/>
        </w:rPr>
        <w:t>6</w:t>
      </w:r>
      <w:r w:rsidR="00055DDD" w:rsidRPr="00E444A1">
        <w:rPr>
          <w:sz w:val="28"/>
          <w:szCs w:val="28"/>
          <w:shd w:val="clear" w:color="auto" w:fill="FFFFFF"/>
          <w:lang w:val="uk-UA" w:eastAsia="en-US" w:bidi="en-US"/>
        </w:rPr>
        <w:t xml:space="preserve"> рік».</w:t>
      </w:r>
    </w:p>
    <w:p w14:paraId="1849C44B" w14:textId="26347395" w:rsidR="00170800" w:rsidRPr="00E444A1" w:rsidRDefault="00170800" w:rsidP="00E444A1">
      <w:pPr>
        <w:pStyle w:val="a3"/>
        <w:numPr>
          <w:ilvl w:val="0"/>
          <w:numId w:val="29"/>
        </w:numPr>
        <w:ind w:left="0" w:firstLine="567"/>
        <w:jc w:val="both"/>
        <w:rPr>
          <w:sz w:val="28"/>
          <w:szCs w:val="28"/>
          <w:lang w:val="uk-UA"/>
        </w:rPr>
      </w:pPr>
      <w:r w:rsidRPr="00E444A1">
        <w:rPr>
          <w:rStyle w:val="s4"/>
          <w:sz w:val="28"/>
          <w:szCs w:val="28"/>
          <w:shd w:val="clear" w:color="auto" w:fill="FFFFFF"/>
          <w:lang w:val="uk-UA"/>
        </w:rPr>
        <w:t xml:space="preserve">Контроль за виконанням даного рішення доручити постійній комісії сільської ради </w:t>
      </w:r>
      <w:r w:rsidR="00AD1343" w:rsidRPr="00AD1343">
        <w:rPr>
          <w:bCs/>
          <w:sz w:val="28"/>
          <w:szCs w:val="28"/>
          <w:lang w:val="uk-UA"/>
        </w:rPr>
        <w:t>з питань фінансів, бюджету, планування соціально-економічного розвитку, інвестицій та міжнародного співробітництва</w:t>
      </w:r>
      <w:r w:rsidRPr="00E444A1">
        <w:rPr>
          <w:sz w:val="28"/>
          <w:szCs w:val="28"/>
          <w:lang w:val="uk-UA"/>
        </w:rPr>
        <w:t>.</w:t>
      </w:r>
    </w:p>
    <w:p w14:paraId="60FC3D26" w14:textId="1E80EB05" w:rsidR="008541CF" w:rsidRPr="00E444A1" w:rsidRDefault="008541CF" w:rsidP="00E444A1">
      <w:pPr>
        <w:spacing w:after="0" w:line="240" w:lineRule="auto"/>
        <w:ind w:firstLine="709"/>
        <w:jc w:val="both"/>
        <w:rPr>
          <w:rStyle w:val="s4"/>
          <w:rFonts w:ascii="Times New Roman" w:hAnsi="Times New Roman" w:cs="Times New Roman"/>
          <w:color w:val="000000"/>
          <w:sz w:val="28"/>
          <w:szCs w:val="28"/>
          <w:shd w:val="clear" w:color="auto" w:fill="FFFFFF"/>
        </w:rPr>
      </w:pPr>
    </w:p>
    <w:p w14:paraId="52C4D178" w14:textId="77777777" w:rsidR="000E20A0" w:rsidRPr="00E444A1" w:rsidRDefault="000E20A0" w:rsidP="00E444A1">
      <w:pPr>
        <w:spacing w:after="0" w:line="240" w:lineRule="auto"/>
        <w:ind w:firstLine="709"/>
        <w:jc w:val="both"/>
        <w:rPr>
          <w:rStyle w:val="s4"/>
          <w:rFonts w:ascii="Times New Roman" w:hAnsi="Times New Roman" w:cs="Times New Roman"/>
          <w:color w:val="000000"/>
          <w:sz w:val="28"/>
          <w:szCs w:val="28"/>
          <w:shd w:val="clear" w:color="auto" w:fill="FFFFFF"/>
        </w:rPr>
      </w:pPr>
    </w:p>
    <w:p w14:paraId="47C2B4B8" w14:textId="57C22A90" w:rsidR="00055DDD" w:rsidRPr="00E444A1" w:rsidRDefault="00055DDD" w:rsidP="00E444A1">
      <w:pPr>
        <w:shd w:val="clear" w:color="auto" w:fill="FFFFFF"/>
        <w:spacing w:after="0" w:line="240" w:lineRule="auto"/>
        <w:jc w:val="both"/>
        <w:rPr>
          <w:rFonts w:ascii="Times New Roman" w:eastAsia="Times New Roman" w:hAnsi="Times New Roman" w:cs="Times New Roman"/>
          <w:bCs/>
          <w:color w:val="000000"/>
          <w:sz w:val="28"/>
          <w:szCs w:val="28"/>
          <w:shd w:val="clear" w:color="auto" w:fill="FFFFFF"/>
          <w:lang w:eastAsia="ru-RU"/>
        </w:rPr>
      </w:pPr>
      <w:r w:rsidRPr="00E444A1">
        <w:rPr>
          <w:rFonts w:ascii="Times New Roman" w:eastAsia="Times New Roman" w:hAnsi="Times New Roman" w:cs="Times New Roman"/>
          <w:bCs/>
          <w:color w:val="000000"/>
          <w:sz w:val="28"/>
          <w:szCs w:val="28"/>
          <w:shd w:val="clear" w:color="auto" w:fill="FFFFFF"/>
          <w:lang w:eastAsia="ru-RU"/>
        </w:rPr>
        <w:t>Секретар ради</w:t>
      </w:r>
      <w:r w:rsidR="007F3C8A" w:rsidRPr="00E444A1">
        <w:rPr>
          <w:rFonts w:ascii="Times New Roman" w:eastAsia="Times New Roman" w:hAnsi="Times New Roman" w:cs="Times New Roman"/>
          <w:bCs/>
          <w:color w:val="000000"/>
          <w:sz w:val="28"/>
          <w:szCs w:val="28"/>
          <w:shd w:val="clear" w:color="auto" w:fill="FFFFFF"/>
          <w:lang w:eastAsia="ru-RU"/>
        </w:rPr>
        <w:tab/>
      </w:r>
      <w:r w:rsidR="007F3C8A" w:rsidRPr="00E444A1">
        <w:rPr>
          <w:rFonts w:ascii="Times New Roman" w:eastAsia="Times New Roman" w:hAnsi="Times New Roman" w:cs="Times New Roman"/>
          <w:bCs/>
          <w:color w:val="000000"/>
          <w:sz w:val="28"/>
          <w:szCs w:val="28"/>
          <w:shd w:val="clear" w:color="auto" w:fill="FFFFFF"/>
          <w:lang w:eastAsia="ru-RU"/>
        </w:rPr>
        <w:tab/>
      </w:r>
      <w:r w:rsidR="007F3C8A" w:rsidRPr="00E444A1">
        <w:rPr>
          <w:rFonts w:ascii="Times New Roman" w:eastAsia="Times New Roman" w:hAnsi="Times New Roman" w:cs="Times New Roman"/>
          <w:bCs/>
          <w:color w:val="000000"/>
          <w:sz w:val="28"/>
          <w:szCs w:val="28"/>
          <w:shd w:val="clear" w:color="auto" w:fill="FFFFFF"/>
          <w:lang w:eastAsia="ru-RU"/>
        </w:rPr>
        <w:tab/>
      </w:r>
      <w:r w:rsidRPr="00E444A1">
        <w:rPr>
          <w:rFonts w:ascii="Times New Roman" w:eastAsia="Times New Roman" w:hAnsi="Times New Roman" w:cs="Times New Roman"/>
          <w:bCs/>
          <w:color w:val="000000"/>
          <w:sz w:val="28"/>
          <w:szCs w:val="28"/>
          <w:shd w:val="clear" w:color="auto" w:fill="FFFFFF"/>
          <w:lang w:eastAsia="ru-RU"/>
        </w:rPr>
        <w:t xml:space="preserve">                                             Наталія ДОВЖЕНКО</w:t>
      </w:r>
    </w:p>
    <w:p w14:paraId="139BCF7D" w14:textId="77777777" w:rsidR="00375057" w:rsidRPr="00E444A1" w:rsidRDefault="00375057" w:rsidP="00E444A1">
      <w:pPr>
        <w:shd w:val="clear" w:color="auto" w:fill="FFFFFF"/>
        <w:spacing w:after="0" w:line="240" w:lineRule="auto"/>
        <w:jc w:val="center"/>
        <w:rPr>
          <w:rFonts w:ascii="Times New Roman" w:eastAsia="Times New Roman" w:hAnsi="Times New Roman" w:cs="Times New Roman"/>
          <w:bCs/>
          <w:color w:val="000000"/>
          <w:sz w:val="28"/>
          <w:szCs w:val="28"/>
          <w:shd w:val="clear" w:color="auto" w:fill="FFFFFF"/>
          <w:lang w:eastAsia="ru-RU"/>
        </w:rPr>
      </w:pPr>
    </w:p>
    <w:p w14:paraId="5B739D50" w14:textId="77777777" w:rsidR="00375057" w:rsidRPr="00E444A1" w:rsidRDefault="00375057" w:rsidP="00E444A1">
      <w:pPr>
        <w:shd w:val="clear" w:color="auto" w:fill="FFFFFF"/>
        <w:spacing w:after="0" w:line="240" w:lineRule="auto"/>
        <w:jc w:val="center"/>
        <w:rPr>
          <w:rFonts w:ascii="Times New Roman" w:eastAsia="Times New Roman" w:hAnsi="Times New Roman" w:cs="Times New Roman"/>
          <w:bCs/>
          <w:color w:val="000000"/>
          <w:sz w:val="28"/>
          <w:szCs w:val="28"/>
          <w:shd w:val="clear" w:color="auto" w:fill="FFFFFF"/>
          <w:lang w:eastAsia="ru-RU"/>
        </w:rPr>
      </w:pPr>
    </w:p>
    <w:p w14:paraId="79D13BA3" w14:textId="77777777" w:rsidR="00E444A1" w:rsidRDefault="00E444A1" w:rsidP="00E444A1">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74F96EA" w14:textId="77777777" w:rsidR="00E444A1" w:rsidRDefault="00E444A1" w:rsidP="00E444A1">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A2B284A" w14:textId="6E1B455D" w:rsidR="00AD1343" w:rsidRDefault="00AD1343" w:rsidP="00E444A1">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7410316" w14:textId="0420380A" w:rsidR="00FA7FF2" w:rsidRDefault="00FA7FF2" w:rsidP="00E444A1">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3129153" w14:textId="5A5E181C" w:rsidR="00FA7FF2" w:rsidRDefault="00FA7FF2" w:rsidP="00E444A1">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6CFC6C8" w14:textId="77777777" w:rsidR="00FA7FF2" w:rsidRDefault="00FA7FF2" w:rsidP="00E444A1">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FDCF1E8" w14:textId="546FD182" w:rsidR="00E444A1" w:rsidRDefault="00E444A1" w:rsidP="00E444A1">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0C54A4E" w14:textId="77777777" w:rsidR="00C57D9E" w:rsidRDefault="00C57D9E" w:rsidP="00E444A1">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D66FB06" w14:textId="335D5D9C" w:rsidR="00055DDD" w:rsidRPr="00E444A1" w:rsidRDefault="00055DDD" w:rsidP="00E444A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44A1">
        <w:rPr>
          <w:rFonts w:ascii="Times New Roman" w:eastAsia="Times New Roman" w:hAnsi="Times New Roman" w:cs="Times New Roman"/>
          <w:color w:val="000000"/>
          <w:sz w:val="28"/>
          <w:szCs w:val="28"/>
          <w:lang w:eastAsia="ru-RU"/>
        </w:rPr>
        <w:t>с. Глеюватка</w:t>
      </w:r>
    </w:p>
    <w:p w14:paraId="72B903C5" w14:textId="08EE6242" w:rsidR="00055DDD" w:rsidRPr="00E444A1" w:rsidRDefault="005B37FE" w:rsidP="00E444A1">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w:t>
      </w:r>
      <w:r w:rsidR="00FA7FF2">
        <w:rPr>
          <w:rFonts w:ascii="Times New Roman" w:eastAsia="Times New Roman" w:hAnsi="Times New Roman" w:cs="Times New Roman"/>
          <w:sz w:val="28"/>
          <w:szCs w:val="28"/>
          <w:lang w:eastAsia="ru-RU"/>
        </w:rPr>
        <w:t>.07</w:t>
      </w:r>
      <w:r w:rsidR="00055DDD" w:rsidRPr="00E444A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r w:rsidR="00055DDD" w:rsidRPr="00E444A1">
        <w:rPr>
          <w:rFonts w:ascii="Times New Roman" w:eastAsia="Times New Roman" w:hAnsi="Times New Roman" w:cs="Times New Roman"/>
          <w:sz w:val="28"/>
          <w:szCs w:val="28"/>
          <w:lang w:eastAsia="ru-RU"/>
        </w:rPr>
        <w:t xml:space="preserve"> року</w:t>
      </w:r>
    </w:p>
    <w:p w14:paraId="3ED2A0AA" w14:textId="53B0101C" w:rsidR="00375057" w:rsidRPr="00E444A1" w:rsidRDefault="00055DDD" w:rsidP="00E444A1">
      <w:pPr>
        <w:spacing w:after="0" w:line="240" w:lineRule="auto"/>
        <w:rPr>
          <w:rFonts w:ascii="Times New Roman" w:hAnsi="Times New Roman" w:cs="Times New Roman"/>
          <w:bCs/>
          <w:color w:val="000000"/>
        </w:rPr>
      </w:pPr>
      <w:r w:rsidRPr="00E444A1">
        <w:rPr>
          <w:rFonts w:ascii="Times New Roman" w:hAnsi="Times New Roman" w:cs="Times New Roman"/>
          <w:sz w:val="28"/>
          <w:szCs w:val="28"/>
        </w:rPr>
        <w:t>№ -</w:t>
      </w:r>
      <w:r w:rsidR="005B37FE" w:rsidRPr="005B37FE">
        <w:t xml:space="preserve"> </w:t>
      </w:r>
      <w:r w:rsidR="005B37FE" w:rsidRPr="005B37FE">
        <w:rPr>
          <w:rFonts w:ascii="Times New Roman" w:eastAsia="Times New Roman" w:hAnsi="Times New Roman" w:cs="Times New Roman"/>
          <w:sz w:val="28"/>
          <w:szCs w:val="28"/>
        </w:rPr>
        <w:t>XLVIІ</w:t>
      </w:r>
      <w:r w:rsidRPr="00E444A1">
        <w:rPr>
          <w:rFonts w:ascii="Times New Roman" w:eastAsia="Times New Roman" w:hAnsi="Times New Roman" w:cs="Times New Roman"/>
          <w:sz w:val="28"/>
          <w:szCs w:val="28"/>
        </w:rPr>
        <w:t>/VІІІ</w:t>
      </w:r>
      <w:r w:rsidRPr="00E444A1">
        <w:rPr>
          <w:rFonts w:ascii="Times New Roman" w:hAnsi="Times New Roman" w:cs="Times New Roman"/>
          <w:bCs/>
          <w:color w:val="000000"/>
        </w:rPr>
        <w:t xml:space="preserve">             </w:t>
      </w:r>
    </w:p>
    <w:p w14:paraId="5D3A76BC" w14:textId="2BAADF54" w:rsidR="00465E46" w:rsidRPr="00E444A1" w:rsidRDefault="00465E46" w:rsidP="00E444A1">
      <w:pPr>
        <w:pStyle w:val="a6"/>
        <w:ind w:left="4820"/>
        <w:jc w:val="both"/>
        <w:rPr>
          <w:rStyle w:val="s10"/>
          <w:rFonts w:ascii="Times New Roman" w:hAnsi="Times New Roman" w:cs="Times New Roman"/>
          <w:sz w:val="24"/>
          <w:szCs w:val="24"/>
        </w:rPr>
      </w:pPr>
      <w:r w:rsidRPr="00E444A1">
        <w:rPr>
          <w:rStyle w:val="s10"/>
          <w:rFonts w:ascii="Times New Roman" w:hAnsi="Times New Roman" w:cs="Times New Roman"/>
          <w:sz w:val="24"/>
          <w:szCs w:val="24"/>
        </w:rPr>
        <w:lastRenderedPageBreak/>
        <w:t xml:space="preserve">Додаток № </w:t>
      </w:r>
      <w:r w:rsidR="00764C57" w:rsidRPr="00E444A1">
        <w:rPr>
          <w:rStyle w:val="s10"/>
          <w:rFonts w:ascii="Times New Roman" w:hAnsi="Times New Roman" w:cs="Times New Roman"/>
          <w:sz w:val="24"/>
          <w:szCs w:val="24"/>
        </w:rPr>
        <w:t>1</w:t>
      </w:r>
    </w:p>
    <w:p w14:paraId="26E9E7E2" w14:textId="1792CFE8" w:rsidR="008F34E3" w:rsidRPr="00E444A1" w:rsidRDefault="00465E46" w:rsidP="00E444A1">
      <w:pPr>
        <w:shd w:val="clear" w:color="auto" w:fill="FFFFFF"/>
        <w:spacing w:after="0" w:line="240" w:lineRule="auto"/>
        <w:ind w:left="4820"/>
        <w:jc w:val="both"/>
        <w:rPr>
          <w:rStyle w:val="s3"/>
          <w:rFonts w:ascii="Times New Roman CYR" w:hAnsi="Times New Roman CYR" w:cs="Times New Roman CYR"/>
          <w:color w:val="000000"/>
          <w:sz w:val="24"/>
          <w:szCs w:val="24"/>
        </w:rPr>
      </w:pPr>
      <w:r w:rsidRPr="00E444A1">
        <w:rPr>
          <w:rStyle w:val="s10"/>
          <w:rFonts w:ascii="Times New Roman" w:hAnsi="Times New Roman" w:cs="Times New Roman"/>
          <w:sz w:val="24"/>
          <w:szCs w:val="24"/>
        </w:rPr>
        <w:t xml:space="preserve">до рішення </w:t>
      </w:r>
      <w:r w:rsidR="00FA242A" w:rsidRPr="00E444A1">
        <w:rPr>
          <w:rStyle w:val="s10"/>
          <w:rFonts w:ascii="Times New Roman" w:hAnsi="Times New Roman" w:cs="Times New Roman"/>
          <w:sz w:val="24"/>
          <w:szCs w:val="24"/>
        </w:rPr>
        <w:t>«П</w:t>
      </w:r>
      <w:r w:rsidRPr="00E444A1">
        <w:rPr>
          <w:rStyle w:val="s3"/>
          <w:rFonts w:ascii="Times New Roman CYR" w:hAnsi="Times New Roman CYR" w:cs="Times New Roman CYR"/>
          <w:color w:val="000000"/>
          <w:sz w:val="24"/>
          <w:szCs w:val="24"/>
        </w:rPr>
        <w:t xml:space="preserve">ро встановлення ставок </w:t>
      </w:r>
    </w:p>
    <w:p w14:paraId="76719DEB" w14:textId="77777777" w:rsidR="00465E46" w:rsidRPr="00E444A1" w:rsidRDefault="008F34E3" w:rsidP="00E444A1">
      <w:pPr>
        <w:shd w:val="clear" w:color="auto" w:fill="FFFFFF"/>
        <w:spacing w:after="0" w:line="240" w:lineRule="auto"/>
        <w:ind w:left="4820"/>
        <w:jc w:val="both"/>
        <w:rPr>
          <w:rStyle w:val="s3"/>
          <w:rFonts w:ascii="Times New Roman CYR" w:hAnsi="Times New Roman CYR" w:cs="Times New Roman CYR"/>
          <w:color w:val="000000"/>
          <w:sz w:val="24"/>
          <w:szCs w:val="24"/>
        </w:rPr>
      </w:pPr>
      <w:r w:rsidRPr="00E444A1">
        <w:rPr>
          <w:rStyle w:val="s3"/>
          <w:rFonts w:ascii="Times New Roman CYR" w:hAnsi="Times New Roman CYR" w:cs="Times New Roman CYR"/>
          <w:color w:val="000000"/>
          <w:sz w:val="24"/>
          <w:szCs w:val="24"/>
        </w:rPr>
        <w:t>транспортного податку</w:t>
      </w:r>
      <w:r w:rsidR="00465E46" w:rsidRPr="00E444A1">
        <w:rPr>
          <w:rStyle w:val="s3"/>
          <w:rFonts w:ascii="Times New Roman CYR" w:hAnsi="Times New Roman CYR" w:cs="Times New Roman CYR"/>
          <w:color w:val="000000"/>
          <w:sz w:val="24"/>
          <w:szCs w:val="24"/>
        </w:rPr>
        <w:t xml:space="preserve"> на </w:t>
      </w:r>
      <w:r w:rsidR="007C1D75" w:rsidRPr="00E444A1">
        <w:rPr>
          <w:rStyle w:val="s3"/>
          <w:rFonts w:ascii="Times New Roman CYR" w:hAnsi="Times New Roman CYR" w:cs="Times New Roman CYR"/>
          <w:color w:val="000000"/>
          <w:sz w:val="24"/>
          <w:szCs w:val="24"/>
        </w:rPr>
        <w:t>території</w:t>
      </w:r>
    </w:p>
    <w:p w14:paraId="7FC431E2" w14:textId="0E5B9E2B" w:rsidR="00465E46" w:rsidRPr="00E444A1" w:rsidRDefault="00465E46" w:rsidP="00E444A1">
      <w:pPr>
        <w:pStyle w:val="a6"/>
        <w:ind w:left="4820"/>
        <w:jc w:val="both"/>
        <w:rPr>
          <w:rStyle w:val="s10"/>
          <w:rFonts w:ascii="Times New Roman" w:hAnsi="Times New Roman" w:cs="Times New Roman"/>
          <w:sz w:val="24"/>
          <w:szCs w:val="24"/>
        </w:rPr>
      </w:pPr>
      <w:r w:rsidRPr="00E444A1">
        <w:rPr>
          <w:rStyle w:val="s3"/>
          <w:rFonts w:ascii="Times New Roman CYR" w:hAnsi="Times New Roman CYR" w:cs="Times New Roman CYR"/>
          <w:color w:val="000000"/>
          <w:sz w:val="24"/>
          <w:szCs w:val="24"/>
        </w:rPr>
        <w:t>Глеюватської сільської ради</w:t>
      </w:r>
      <w:r w:rsidR="007C1D75" w:rsidRPr="00E444A1">
        <w:rPr>
          <w:rStyle w:val="s3"/>
          <w:rFonts w:ascii="Times New Roman CYR" w:hAnsi="Times New Roman CYR" w:cs="Times New Roman CYR"/>
          <w:color w:val="000000"/>
          <w:sz w:val="24"/>
          <w:szCs w:val="24"/>
        </w:rPr>
        <w:t xml:space="preserve"> </w:t>
      </w:r>
      <w:r w:rsidR="00055DDD" w:rsidRPr="00E444A1">
        <w:rPr>
          <w:rStyle w:val="s3"/>
          <w:rFonts w:ascii="Times New Roman CYR" w:hAnsi="Times New Roman CYR" w:cs="Times New Roman CYR"/>
          <w:color w:val="000000"/>
          <w:sz w:val="24"/>
          <w:szCs w:val="24"/>
        </w:rPr>
        <w:t>на 202</w:t>
      </w:r>
      <w:r w:rsidR="005B37FE">
        <w:rPr>
          <w:rStyle w:val="s3"/>
          <w:rFonts w:ascii="Times New Roman CYR" w:hAnsi="Times New Roman CYR" w:cs="Times New Roman CYR"/>
          <w:color w:val="000000"/>
          <w:sz w:val="24"/>
          <w:szCs w:val="24"/>
        </w:rPr>
        <w:t>7</w:t>
      </w:r>
      <w:r w:rsidR="007C1D75" w:rsidRPr="00E444A1">
        <w:rPr>
          <w:rStyle w:val="s3"/>
          <w:rFonts w:ascii="Times New Roman CYR" w:hAnsi="Times New Roman CYR" w:cs="Times New Roman CYR"/>
          <w:color w:val="000000"/>
          <w:sz w:val="24"/>
          <w:szCs w:val="24"/>
        </w:rPr>
        <w:t xml:space="preserve"> рік</w:t>
      </w:r>
      <w:r w:rsidR="00FA242A" w:rsidRPr="00E444A1">
        <w:rPr>
          <w:rStyle w:val="s3"/>
          <w:rFonts w:ascii="Times New Roman CYR" w:hAnsi="Times New Roman CYR" w:cs="Times New Roman CYR"/>
          <w:color w:val="000000"/>
          <w:sz w:val="24"/>
          <w:szCs w:val="24"/>
        </w:rPr>
        <w:t>»</w:t>
      </w:r>
    </w:p>
    <w:p w14:paraId="295E94AB" w14:textId="4C76E118" w:rsidR="00465E46" w:rsidRPr="00E444A1" w:rsidRDefault="00465E46" w:rsidP="00E444A1">
      <w:pPr>
        <w:pStyle w:val="ShapkaDocumentu"/>
        <w:spacing w:after="0"/>
        <w:ind w:left="4820"/>
        <w:jc w:val="both"/>
        <w:rPr>
          <w:rStyle w:val="s5"/>
          <w:rFonts w:ascii="Times New Roman" w:hAnsi="Times New Roman"/>
          <w:noProof/>
          <w:sz w:val="24"/>
          <w:szCs w:val="24"/>
        </w:rPr>
      </w:pPr>
      <w:r w:rsidRPr="00E444A1">
        <w:rPr>
          <w:rFonts w:ascii="Times New Roman" w:hAnsi="Times New Roman"/>
          <w:noProof/>
          <w:sz w:val="24"/>
          <w:szCs w:val="24"/>
        </w:rPr>
        <w:t>ЗАТВЕРДЖЕНО</w:t>
      </w:r>
    </w:p>
    <w:p w14:paraId="2C7A387E" w14:textId="0D6CF345" w:rsidR="00465E46" w:rsidRPr="00E444A1" w:rsidRDefault="00465E46" w:rsidP="00E444A1">
      <w:pPr>
        <w:shd w:val="clear" w:color="auto" w:fill="FFFFFF"/>
        <w:spacing w:after="0" w:line="240" w:lineRule="auto"/>
        <w:ind w:left="4820"/>
        <w:jc w:val="both"/>
        <w:rPr>
          <w:rFonts w:ascii="Times New Roman CYR" w:eastAsia="Times New Roman" w:hAnsi="Times New Roman CYR" w:cs="Times New Roman CYR"/>
          <w:color w:val="000000"/>
          <w:sz w:val="24"/>
          <w:szCs w:val="24"/>
          <w:lang w:eastAsia="ru-RU"/>
        </w:rPr>
      </w:pPr>
      <w:r w:rsidRPr="00E444A1">
        <w:rPr>
          <w:rStyle w:val="s5"/>
          <w:rFonts w:ascii="Times New Roman CYR" w:hAnsi="Times New Roman CYR" w:cs="Times New Roman CYR"/>
          <w:bCs/>
          <w:color w:val="000000"/>
          <w:sz w:val="24"/>
          <w:szCs w:val="24"/>
          <w:shd w:val="clear" w:color="auto" w:fill="FFFFFF"/>
        </w:rPr>
        <w:t xml:space="preserve">рішенням Глеюватської сільської ради </w:t>
      </w:r>
    </w:p>
    <w:p w14:paraId="0CBA66E5" w14:textId="4BC1233C" w:rsidR="006B396E" w:rsidRDefault="00465E46" w:rsidP="00E444A1">
      <w:pPr>
        <w:spacing w:after="0" w:line="240" w:lineRule="auto"/>
        <w:ind w:left="4820"/>
        <w:jc w:val="both"/>
        <w:rPr>
          <w:rFonts w:ascii="Times New Roman" w:eastAsia="Times New Roman" w:hAnsi="Times New Roman" w:cs="Times New Roman"/>
          <w:sz w:val="24"/>
          <w:szCs w:val="24"/>
        </w:rPr>
      </w:pPr>
      <w:r w:rsidRPr="00E444A1">
        <w:rPr>
          <w:rFonts w:ascii="Times New Roman" w:eastAsia="Times New Roman" w:hAnsi="Times New Roman" w:cs="Times New Roman"/>
          <w:sz w:val="24"/>
          <w:szCs w:val="24"/>
        </w:rPr>
        <w:t xml:space="preserve">від </w:t>
      </w:r>
      <w:r w:rsidR="00A42412">
        <w:rPr>
          <w:rFonts w:ascii="Times New Roman" w:eastAsia="Times New Roman" w:hAnsi="Times New Roman" w:cs="Times New Roman"/>
          <w:sz w:val="24"/>
          <w:szCs w:val="24"/>
        </w:rPr>
        <w:t>00</w:t>
      </w:r>
      <w:r w:rsidR="00FA7FF2">
        <w:rPr>
          <w:rFonts w:ascii="Times New Roman" w:eastAsia="Times New Roman" w:hAnsi="Times New Roman" w:cs="Times New Roman"/>
          <w:sz w:val="24"/>
          <w:szCs w:val="24"/>
        </w:rPr>
        <w:t>.07</w:t>
      </w:r>
      <w:bookmarkStart w:id="1" w:name="_GoBack"/>
      <w:bookmarkEnd w:id="1"/>
      <w:r w:rsidRPr="00E444A1">
        <w:rPr>
          <w:rFonts w:ascii="Times New Roman" w:eastAsia="Times New Roman" w:hAnsi="Times New Roman" w:cs="Times New Roman"/>
          <w:sz w:val="24"/>
          <w:szCs w:val="24"/>
        </w:rPr>
        <w:t>.20</w:t>
      </w:r>
      <w:r w:rsidR="00055DDD" w:rsidRPr="00E444A1">
        <w:rPr>
          <w:rFonts w:ascii="Times New Roman" w:eastAsia="Times New Roman" w:hAnsi="Times New Roman" w:cs="Times New Roman"/>
          <w:sz w:val="24"/>
          <w:szCs w:val="24"/>
        </w:rPr>
        <w:t>2</w:t>
      </w:r>
      <w:r w:rsidR="005B37FE">
        <w:rPr>
          <w:rFonts w:ascii="Times New Roman" w:eastAsia="Times New Roman" w:hAnsi="Times New Roman" w:cs="Times New Roman"/>
          <w:sz w:val="24"/>
          <w:szCs w:val="24"/>
        </w:rPr>
        <w:t>6</w:t>
      </w:r>
      <w:r w:rsidR="006B396E">
        <w:rPr>
          <w:rFonts w:ascii="Times New Roman" w:eastAsia="Times New Roman" w:hAnsi="Times New Roman" w:cs="Times New Roman"/>
          <w:sz w:val="24"/>
          <w:szCs w:val="24"/>
        </w:rPr>
        <w:t xml:space="preserve"> року</w:t>
      </w:r>
    </w:p>
    <w:p w14:paraId="67D6017A" w14:textId="379FA4AB" w:rsidR="00465E46" w:rsidRPr="00E444A1" w:rsidRDefault="00465E46" w:rsidP="00E444A1">
      <w:pPr>
        <w:spacing w:after="0" w:line="240" w:lineRule="auto"/>
        <w:ind w:left="4820"/>
        <w:jc w:val="both"/>
        <w:rPr>
          <w:rFonts w:ascii="Times New Roman" w:eastAsia="Times New Roman" w:hAnsi="Times New Roman" w:cs="Times New Roman"/>
          <w:sz w:val="24"/>
          <w:szCs w:val="24"/>
        </w:rPr>
      </w:pPr>
      <w:r w:rsidRPr="00E444A1">
        <w:rPr>
          <w:rFonts w:ascii="Times New Roman" w:hAnsi="Times New Roman" w:cs="Times New Roman"/>
          <w:sz w:val="24"/>
          <w:szCs w:val="24"/>
        </w:rPr>
        <w:t>№ -</w:t>
      </w:r>
      <w:r w:rsidR="00A42412" w:rsidRPr="00A42412">
        <w:rPr>
          <w:rFonts w:ascii="Times New Roman" w:eastAsia="Times New Roman" w:hAnsi="Times New Roman" w:cs="Times New Roman"/>
          <w:sz w:val="28"/>
          <w:szCs w:val="28"/>
        </w:rPr>
        <w:t xml:space="preserve"> </w:t>
      </w:r>
      <w:r w:rsidR="00A42412" w:rsidRPr="00A42412">
        <w:rPr>
          <w:rFonts w:ascii="Times New Roman" w:hAnsi="Times New Roman" w:cs="Times New Roman"/>
          <w:sz w:val="24"/>
          <w:szCs w:val="24"/>
        </w:rPr>
        <w:t>XLVIІ</w:t>
      </w:r>
      <w:r w:rsidR="006B396E" w:rsidRPr="006B396E">
        <w:rPr>
          <w:rFonts w:ascii="Times New Roman" w:hAnsi="Times New Roman" w:cs="Times New Roman"/>
          <w:sz w:val="24"/>
          <w:szCs w:val="24"/>
        </w:rPr>
        <w:t>/VІІІ</w:t>
      </w:r>
    </w:p>
    <w:p w14:paraId="18039F02" w14:textId="77777777" w:rsidR="008541CF" w:rsidRPr="00E444A1" w:rsidRDefault="008541CF" w:rsidP="00E444A1">
      <w:pPr>
        <w:pStyle w:val="a6"/>
        <w:rPr>
          <w:rFonts w:ascii="Times New Roman" w:eastAsia="Times New Roman" w:hAnsi="Times New Roman" w:cs="Times New Roman"/>
          <w:sz w:val="28"/>
          <w:szCs w:val="28"/>
        </w:rPr>
      </w:pPr>
      <w:r w:rsidRPr="00E444A1">
        <w:rPr>
          <w:rFonts w:ascii="Times New Roman" w:hAnsi="Times New Roman" w:cs="Times New Roman"/>
          <w:sz w:val="28"/>
          <w:szCs w:val="28"/>
        </w:rPr>
        <w:t xml:space="preserve">                                                                                           </w:t>
      </w:r>
    </w:p>
    <w:p w14:paraId="5DF7C29A" w14:textId="50416A9A" w:rsidR="00170800" w:rsidRPr="00E444A1" w:rsidRDefault="00E96C26" w:rsidP="00E444A1">
      <w:pPr>
        <w:pStyle w:val="p28"/>
        <w:shd w:val="clear" w:color="auto" w:fill="FFFFFF"/>
        <w:spacing w:before="0" w:beforeAutospacing="0" w:after="0" w:afterAutospacing="0"/>
        <w:jc w:val="center"/>
        <w:rPr>
          <w:rFonts w:ascii="Times New Roman CYR" w:hAnsi="Times New Roman CYR" w:cs="Times New Roman CYR"/>
          <w:color w:val="000000"/>
          <w:sz w:val="28"/>
          <w:szCs w:val="28"/>
          <w:lang w:val="uk-UA"/>
        </w:rPr>
      </w:pPr>
      <w:r>
        <w:rPr>
          <w:rStyle w:val="s12"/>
          <w:rFonts w:ascii="Times New Roman CYR" w:hAnsi="Times New Roman CYR" w:cs="Times New Roman CYR"/>
          <w:b/>
          <w:bCs/>
          <w:color w:val="000000"/>
          <w:sz w:val="28"/>
          <w:szCs w:val="28"/>
          <w:lang w:val="uk-UA"/>
        </w:rPr>
        <w:t>Ставки</w:t>
      </w:r>
    </w:p>
    <w:p w14:paraId="04F1749A" w14:textId="08960A30" w:rsidR="00170800" w:rsidRDefault="00E444A1" w:rsidP="00E444A1">
      <w:pPr>
        <w:pStyle w:val="p28"/>
        <w:shd w:val="clear" w:color="auto" w:fill="FFFFFF"/>
        <w:spacing w:before="0" w:beforeAutospacing="0" w:after="0" w:afterAutospacing="0"/>
        <w:jc w:val="center"/>
        <w:rPr>
          <w:rStyle w:val="s12"/>
          <w:rFonts w:ascii="Times New Roman CYR" w:hAnsi="Times New Roman CYR" w:cs="Times New Roman CYR"/>
          <w:b/>
          <w:bCs/>
          <w:color w:val="000000"/>
          <w:sz w:val="28"/>
          <w:szCs w:val="28"/>
          <w:lang w:val="uk-UA"/>
        </w:rPr>
      </w:pPr>
      <w:r>
        <w:rPr>
          <w:rStyle w:val="s12"/>
          <w:rFonts w:ascii="Times New Roman CYR" w:hAnsi="Times New Roman CYR" w:cs="Times New Roman CYR"/>
          <w:b/>
          <w:bCs/>
          <w:color w:val="000000"/>
          <w:sz w:val="28"/>
          <w:szCs w:val="28"/>
          <w:lang w:val="uk-UA"/>
        </w:rPr>
        <w:t xml:space="preserve"> </w:t>
      </w:r>
      <w:r w:rsidR="00E96C26">
        <w:rPr>
          <w:rStyle w:val="s12"/>
          <w:rFonts w:ascii="Times New Roman CYR" w:hAnsi="Times New Roman CYR" w:cs="Times New Roman CYR"/>
          <w:b/>
          <w:bCs/>
          <w:color w:val="000000"/>
          <w:sz w:val="28"/>
          <w:szCs w:val="28"/>
          <w:lang w:val="uk-UA"/>
        </w:rPr>
        <w:t>транспортного подат</w:t>
      </w:r>
      <w:r w:rsidR="00170800" w:rsidRPr="00E444A1">
        <w:rPr>
          <w:rStyle w:val="s12"/>
          <w:rFonts w:ascii="Times New Roman CYR" w:hAnsi="Times New Roman CYR" w:cs="Times New Roman CYR"/>
          <w:b/>
          <w:bCs/>
          <w:color w:val="000000"/>
          <w:sz w:val="28"/>
          <w:szCs w:val="28"/>
          <w:lang w:val="uk-UA"/>
        </w:rPr>
        <w:t>к</w:t>
      </w:r>
      <w:r w:rsidR="00E96C26">
        <w:rPr>
          <w:rStyle w:val="s12"/>
          <w:rFonts w:ascii="Times New Roman CYR" w:hAnsi="Times New Roman CYR" w:cs="Times New Roman CYR"/>
          <w:b/>
          <w:bCs/>
          <w:color w:val="000000"/>
          <w:sz w:val="28"/>
          <w:szCs w:val="28"/>
          <w:lang w:val="uk-UA"/>
        </w:rPr>
        <w:t>у</w:t>
      </w:r>
    </w:p>
    <w:p w14:paraId="7F118244" w14:textId="440069EF" w:rsidR="00E96C26" w:rsidRPr="00E96C26" w:rsidRDefault="00A42412" w:rsidP="00E96C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Ставки встановлюються на 2027</w:t>
      </w:r>
      <w:r w:rsidR="00E96C26" w:rsidRPr="00E96C26">
        <w:rPr>
          <w:rFonts w:ascii="Times New Roman" w:hAnsi="Times New Roman" w:cs="Times New Roman"/>
          <w:sz w:val="28"/>
          <w:szCs w:val="28"/>
        </w:rPr>
        <w:t xml:space="preserve"> рік</w:t>
      </w:r>
      <w:r>
        <w:rPr>
          <w:rFonts w:ascii="Times New Roman" w:hAnsi="Times New Roman" w:cs="Times New Roman"/>
          <w:sz w:val="28"/>
          <w:szCs w:val="28"/>
        </w:rPr>
        <w:t xml:space="preserve"> та вводяться в дію з 01.01.2027</w:t>
      </w:r>
      <w:r w:rsidR="00E96C26" w:rsidRPr="00E96C26">
        <w:rPr>
          <w:rFonts w:ascii="Times New Roman" w:hAnsi="Times New Roman" w:cs="Times New Roman"/>
          <w:sz w:val="28"/>
          <w:szCs w:val="28"/>
        </w:rPr>
        <w:t xml:space="preserve"> року.</w:t>
      </w:r>
    </w:p>
    <w:p w14:paraId="3E12E594" w14:textId="77777777" w:rsidR="00170800" w:rsidRPr="00E444A1" w:rsidRDefault="00170800" w:rsidP="00E444A1">
      <w:pPr>
        <w:spacing w:after="0" w:line="240" w:lineRule="auto"/>
        <w:ind w:firstLine="567"/>
        <w:jc w:val="both"/>
        <w:rPr>
          <w:rFonts w:ascii="Times New Roman" w:hAnsi="Times New Roman" w:cs="Times New Roman"/>
          <w:sz w:val="28"/>
          <w:szCs w:val="28"/>
        </w:rPr>
      </w:pPr>
      <w:r w:rsidRPr="00E444A1">
        <w:rPr>
          <w:rFonts w:ascii="Times New Roman" w:hAnsi="Times New Roman" w:cs="Times New Roman"/>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18"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25"/>
        <w:gridCol w:w="1000"/>
        <w:gridCol w:w="3046"/>
        <w:gridCol w:w="4818"/>
      </w:tblGrid>
      <w:tr w:rsidR="00170800" w:rsidRPr="00E444A1" w14:paraId="7D0F49AF" w14:textId="77777777" w:rsidTr="00E96C26">
        <w:trPr>
          <w:trHeight w:val="1108"/>
        </w:trPr>
        <w:tc>
          <w:tcPr>
            <w:tcW w:w="518" w:type="pct"/>
            <w:tcBorders>
              <w:top w:val="single" w:sz="4" w:space="0" w:color="auto"/>
              <w:left w:val="single" w:sz="4" w:space="0" w:color="auto"/>
              <w:bottom w:val="single" w:sz="4" w:space="0" w:color="auto"/>
              <w:right w:val="single" w:sz="4" w:space="0" w:color="auto"/>
            </w:tcBorders>
            <w:vAlign w:val="center"/>
            <w:hideMark/>
          </w:tcPr>
          <w:p w14:paraId="329DDD33" w14:textId="77777777" w:rsidR="00170800" w:rsidRPr="00E444A1" w:rsidRDefault="00170800" w:rsidP="00E444A1">
            <w:pPr>
              <w:pStyle w:val="aff9"/>
              <w:spacing w:before="0"/>
              <w:ind w:firstLine="0"/>
              <w:jc w:val="center"/>
              <w:rPr>
                <w:rFonts w:ascii="Times New Roman" w:eastAsiaTheme="minorEastAsia" w:hAnsi="Times New Roman"/>
                <w:szCs w:val="26"/>
                <w:lang w:eastAsia="uk-UA" w:bidi="ar-SA"/>
              </w:rPr>
            </w:pPr>
            <w:r w:rsidRPr="00E444A1">
              <w:rPr>
                <w:rFonts w:ascii="Times New Roman" w:eastAsiaTheme="minorEastAsia" w:hAnsi="Times New Roman"/>
                <w:szCs w:val="26"/>
                <w:lang w:eastAsia="uk-UA" w:bidi="ar-SA"/>
              </w:rPr>
              <w:t>Код області</w:t>
            </w:r>
          </w:p>
        </w:tc>
        <w:tc>
          <w:tcPr>
            <w:tcW w:w="506" w:type="pct"/>
            <w:tcBorders>
              <w:top w:val="single" w:sz="4" w:space="0" w:color="auto"/>
              <w:left w:val="single" w:sz="4" w:space="0" w:color="auto"/>
              <w:bottom w:val="single" w:sz="4" w:space="0" w:color="auto"/>
              <w:right w:val="single" w:sz="4" w:space="0" w:color="auto"/>
            </w:tcBorders>
            <w:vAlign w:val="center"/>
            <w:hideMark/>
          </w:tcPr>
          <w:p w14:paraId="6D3BC4F7" w14:textId="77777777" w:rsidR="00170800" w:rsidRPr="00E444A1" w:rsidRDefault="00170800" w:rsidP="00E444A1">
            <w:pPr>
              <w:pStyle w:val="aff9"/>
              <w:spacing w:before="0"/>
              <w:ind w:firstLine="0"/>
              <w:jc w:val="center"/>
              <w:rPr>
                <w:rFonts w:ascii="Times New Roman" w:eastAsiaTheme="minorEastAsia" w:hAnsi="Times New Roman"/>
                <w:szCs w:val="26"/>
                <w:lang w:eastAsia="uk-UA" w:bidi="ar-SA"/>
              </w:rPr>
            </w:pPr>
            <w:r w:rsidRPr="00E444A1">
              <w:rPr>
                <w:rFonts w:ascii="Times New Roman" w:eastAsiaTheme="minorEastAsia" w:hAnsi="Times New Roman"/>
                <w:szCs w:val="26"/>
                <w:lang w:eastAsia="uk-UA" w:bidi="ar-SA"/>
              </w:rPr>
              <w:t>Код району</w:t>
            </w:r>
          </w:p>
        </w:tc>
        <w:tc>
          <w:tcPr>
            <w:tcW w:w="1540" w:type="pct"/>
            <w:tcBorders>
              <w:top w:val="single" w:sz="4" w:space="0" w:color="auto"/>
              <w:left w:val="single" w:sz="4" w:space="0" w:color="auto"/>
              <w:bottom w:val="single" w:sz="4" w:space="0" w:color="auto"/>
              <w:right w:val="single" w:sz="4" w:space="0" w:color="auto"/>
            </w:tcBorders>
            <w:vAlign w:val="center"/>
            <w:hideMark/>
          </w:tcPr>
          <w:p w14:paraId="290036F6" w14:textId="77777777" w:rsidR="00170800" w:rsidRPr="00E444A1" w:rsidRDefault="00170800" w:rsidP="00E444A1">
            <w:pPr>
              <w:pStyle w:val="aff9"/>
              <w:spacing w:before="0"/>
              <w:ind w:firstLine="0"/>
              <w:jc w:val="center"/>
              <w:rPr>
                <w:rFonts w:ascii="Times New Roman" w:eastAsiaTheme="minorEastAsia" w:hAnsi="Times New Roman"/>
                <w:szCs w:val="26"/>
                <w:lang w:eastAsia="uk-UA" w:bidi="ar-SA"/>
              </w:rPr>
            </w:pPr>
            <w:r w:rsidRPr="00E444A1">
              <w:rPr>
                <w:rFonts w:ascii="Times New Roman" w:eastAsiaTheme="minorEastAsia" w:hAnsi="Times New Roman"/>
                <w:szCs w:val="26"/>
                <w:lang w:eastAsia="uk-UA" w:bidi="ar-SA"/>
              </w:rPr>
              <w:t xml:space="preserve">Код </w:t>
            </w:r>
            <w:r w:rsidRPr="00E444A1">
              <w:rPr>
                <w:rFonts w:ascii="Times New Roman" w:eastAsiaTheme="minorEastAsia" w:hAnsi="Times New Roman"/>
                <w:szCs w:val="26"/>
                <w:lang w:eastAsia="uk-UA" w:bidi="ar-SA"/>
              </w:rPr>
              <w:br/>
              <w:t>згідно з КОАТУУ</w:t>
            </w:r>
          </w:p>
        </w:tc>
        <w:tc>
          <w:tcPr>
            <w:tcW w:w="2436" w:type="pct"/>
            <w:tcBorders>
              <w:top w:val="single" w:sz="4" w:space="0" w:color="auto"/>
              <w:left w:val="single" w:sz="4" w:space="0" w:color="auto"/>
              <w:bottom w:val="single" w:sz="4" w:space="0" w:color="auto"/>
              <w:right w:val="single" w:sz="4" w:space="0" w:color="auto"/>
            </w:tcBorders>
            <w:vAlign w:val="center"/>
            <w:hideMark/>
          </w:tcPr>
          <w:p w14:paraId="08493F55" w14:textId="77777777" w:rsidR="00170800" w:rsidRPr="00E444A1" w:rsidRDefault="00170800" w:rsidP="00E444A1">
            <w:pPr>
              <w:pStyle w:val="aff9"/>
              <w:spacing w:before="0"/>
              <w:ind w:firstLine="0"/>
              <w:jc w:val="center"/>
              <w:rPr>
                <w:rFonts w:ascii="Times New Roman" w:eastAsiaTheme="minorEastAsia" w:hAnsi="Times New Roman"/>
                <w:szCs w:val="26"/>
                <w:lang w:eastAsia="uk-UA" w:bidi="ar-SA"/>
              </w:rPr>
            </w:pPr>
            <w:r w:rsidRPr="00E444A1">
              <w:rPr>
                <w:rFonts w:ascii="Times New Roman" w:eastAsiaTheme="minorEastAsia" w:hAnsi="Times New Roman"/>
                <w:szCs w:val="26"/>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170800" w:rsidRPr="00E444A1" w14:paraId="30618D86" w14:textId="77777777" w:rsidTr="00E96C26">
        <w:trPr>
          <w:trHeight w:val="598"/>
        </w:trPr>
        <w:tc>
          <w:tcPr>
            <w:tcW w:w="518" w:type="pct"/>
            <w:tcBorders>
              <w:top w:val="single" w:sz="4" w:space="0" w:color="auto"/>
              <w:left w:val="single" w:sz="4" w:space="0" w:color="auto"/>
              <w:bottom w:val="single" w:sz="4" w:space="0" w:color="auto"/>
              <w:right w:val="single" w:sz="4" w:space="0" w:color="auto"/>
            </w:tcBorders>
            <w:vAlign w:val="center"/>
            <w:hideMark/>
          </w:tcPr>
          <w:p w14:paraId="4E8ACC6A"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3DD0D281"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0F286A18"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UA12060050000031212</w:t>
            </w:r>
          </w:p>
        </w:tc>
        <w:tc>
          <w:tcPr>
            <w:tcW w:w="2436" w:type="pct"/>
            <w:tcBorders>
              <w:top w:val="single" w:sz="4" w:space="0" w:color="auto"/>
              <w:left w:val="single" w:sz="4" w:space="0" w:color="auto"/>
              <w:bottom w:val="single" w:sz="4" w:space="0" w:color="auto"/>
              <w:right w:val="single" w:sz="4" w:space="0" w:color="auto"/>
            </w:tcBorders>
            <w:vAlign w:val="center"/>
            <w:hideMark/>
          </w:tcPr>
          <w:p w14:paraId="1C7ADC49" w14:textId="77777777" w:rsidR="00170800" w:rsidRPr="00E444A1" w:rsidRDefault="00170800" w:rsidP="00E444A1">
            <w:pPr>
              <w:spacing w:after="0" w:line="240" w:lineRule="auto"/>
              <w:jc w:val="center"/>
              <w:rPr>
                <w:rFonts w:ascii="Times New Roman" w:eastAsia="Times New Roman" w:hAnsi="Times New Roman" w:cs="Times New Roman"/>
                <w:b/>
                <w:bCs/>
                <w:sz w:val="26"/>
                <w:szCs w:val="26"/>
              </w:rPr>
            </w:pPr>
            <w:r w:rsidRPr="00E444A1">
              <w:rPr>
                <w:rFonts w:ascii="Times New Roman" w:hAnsi="Times New Roman" w:cs="Times New Roman"/>
                <w:sz w:val="26"/>
                <w:szCs w:val="26"/>
              </w:rPr>
              <w:t>Глеюватська територіальна громада</w:t>
            </w:r>
          </w:p>
        </w:tc>
      </w:tr>
      <w:tr w:rsidR="00170800" w:rsidRPr="00E444A1" w14:paraId="1690E82B"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297F1F94"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0CEB38B3"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36EAECE4"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UA12060050010094800</w:t>
            </w:r>
          </w:p>
        </w:tc>
        <w:tc>
          <w:tcPr>
            <w:tcW w:w="2436" w:type="pct"/>
            <w:tcBorders>
              <w:top w:val="single" w:sz="4" w:space="0" w:color="auto"/>
              <w:left w:val="single" w:sz="4" w:space="0" w:color="auto"/>
              <w:bottom w:val="single" w:sz="4" w:space="0" w:color="auto"/>
              <w:right w:val="single" w:sz="4" w:space="0" w:color="auto"/>
            </w:tcBorders>
            <w:vAlign w:val="center"/>
            <w:hideMark/>
          </w:tcPr>
          <w:p w14:paraId="6D8EB3B4"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с.Глеюватка</w:t>
            </w:r>
          </w:p>
        </w:tc>
      </w:tr>
      <w:tr w:rsidR="00170800" w:rsidRPr="00E444A1" w14:paraId="11C0C599"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50278320"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16DE43BC"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67D9465B"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UA12060050020010915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156D00B4"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с.Веселий Кут</w:t>
            </w:r>
          </w:p>
        </w:tc>
      </w:tr>
      <w:tr w:rsidR="00170800" w:rsidRPr="00E444A1" w14:paraId="7C6B0564"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2B6927A5"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7C22AD18"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59576ED9"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UA12060050100087641</w:t>
            </w:r>
          </w:p>
        </w:tc>
        <w:tc>
          <w:tcPr>
            <w:tcW w:w="2436" w:type="pct"/>
            <w:tcBorders>
              <w:top w:val="single" w:sz="4" w:space="0" w:color="auto"/>
              <w:left w:val="single" w:sz="4" w:space="0" w:color="auto"/>
              <w:bottom w:val="single" w:sz="4" w:space="0" w:color="auto"/>
              <w:right w:val="single" w:sz="4" w:space="0" w:color="auto"/>
            </w:tcBorders>
            <w:vAlign w:val="center"/>
            <w:hideMark/>
          </w:tcPr>
          <w:p w14:paraId="0A4461DD"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с.Красна Балка</w:t>
            </w:r>
          </w:p>
        </w:tc>
      </w:tr>
      <w:tr w:rsidR="00170800" w:rsidRPr="00E444A1" w14:paraId="6037786E"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30BAD0AE"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09E466BA"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1A4593F0"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UA12060050130061035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7A4911A9"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с.Новоіванівка</w:t>
            </w:r>
          </w:p>
        </w:tc>
      </w:tr>
      <w:tr w:rsidR="00170800" w:rsidRPr="00E444A1" w14:paraId="2DE39096"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4B13ED80"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568B23A9"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32E3F445"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UA12060050030030273</w:t>
            </w:r>
          </w:p>
        </w:tc>
        <w:tc>
          <w:tcPr>
            <w:tcW w:w="2436" w:type="pct"/>
            <w:tcBorders>
              <w:top w:val="single" w:sz="4" w:space="0" w:color="auto"/>
              <w:left w:val="single" w:sz="4" w:space="0" w:color="auto"/>
              <w:bottom w:val="single" w:sz="4" w:space="0" w:color="auto"/>
              <w:right w:val="single" w:sz="4" w:space="0" w:color="auto"/>
            </w:tcBorders>
            <w:vAlign w:val="center"/>
            <w:hideMark/>
          </w:tcPr>
          <w:p w14:paraId="6E1EC7CA"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с.Високе Поле</w:t>
            </w:r>
          </w:p>
        </w:tc>
      </w:tr>
      <w:tr w:rsidR="00170800" w:rsidRPr="00E444A1" w14:paraId="59CBCF3D"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0E2E9C3E"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2D2CB085"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267CA86C"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UA12060050060012646</w:t>
            </w:r>
          </w:p>
        </w:tc>
        <w:tc>
          <w:tcPr>
            <w:tcW w:w="2436" w:type="pct"/>
            <w:tcBorders>
              <w:top w:val="single" w:sz="4" w:space="0" w:color="auto"/>
              <w:left w:val="single" w:sz="4" w:space="0" w:color="auto"/>
              <w:bottom w:val="single" w:sz="4" w:space="0" w:color="auto"/>
              <w:right w:val="single" w:sz="4" w:space="0" w:color="auto"/>
            </w:tcBorders>
            <w:vAlign w:val="center"/>
            <w:hideMark/>
          </w:tcPr>
          <w:p w14:paraId="1756035D"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с.Зелене Поле</w:t>
            </w:r>
          </w:p>
        </w:tc>
      </w:tr>
      <w:tr w:rsidR="00170800" w:rsidRPr="00E444A1" w14:paraId="566A30BA"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7ADA49CC"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234E13DE"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055CEFC3"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UA12060050090042935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5966C396"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с.Кам'яне Поле</w:t>
            </w:r>
          </w:p>
        </w:tc>
      </w:tr>
      <w:tr w:rsidR="00170800" w:rsidRPr="00E444A1" w14:paraId="3B014FF6"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42DC243D"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12671BBE"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18A00ADD"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UA12060050110083691</w:t>
            </w:r>
          </w:p>
        </w:tc>
        <w:tc>
          <w:tcPr>
            <w:tcW w:w="2436" w:type="pct"/>
            <w:tcBorders>
              <w:top w:val="single" w:sz="4" w:space="0" w:color="auto"/>
              <w:left w:val="single" w:sz="4" w:space="0" w:color="auto"/>
              <w:bottom w:val="single" w:sz="4" w:space="0" w:color="auto"/>
              <w:right w:val="single" w:sz="4" w:space="0" w:color="auto"/>
            </w:tcBorders>
            <w:vAlign w:val="center"/>
            <w:hideMark/>
          </w:tcPr>
          <w:p w14:paraId="4ECD74A9"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с.Лісове</w:t>
            </w:r>
          </w:p>
        </w:tc>
      </w:tr>
      <w:tr w:rsidR="00170800" w:rsidRPr="00E444A1" w14:paraId="1939C825"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3C655EAB"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17ED98D8"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110D5E54"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UA12060050140036245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48E87769"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с.Новопокровка</w:t>
            </w:r>
          </w:p>
        </w:tc>
      </w:tr>
      <w:tr w:rsidR="00170800" w:rsidRPr="00E444A1" w14:paraId="5580A757"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58BFF47A"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5712DFA2"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0A1A3899"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UA12060050180095869</w:t>
            </w:r>
          </w:p>
        </w:tc>
        <w:tc>
          <w:tcPr>
            <w:tcW w:w="2436" w:type="pct"/>
            <w:tcBorders>
              <w:top w:val="single" w:sz="4" w:space="0" w:color="auto"/>
              <w:left w:val="single" w:sz="4" w:space="0" w:color="auto"/>
              <w:bottom w:val="single" w:sz="4" w:space="0" w:color="auto"/>
              <w:right w:val="single" w:sz="4" w:space="0" w:color="auto"/>
            </w:tcBorders>
            <w:vAlign w:val="center"/>
            <w:hideMark/>
          </w:tcPr>
          <w:p w14:paraId="2AFA0AE4"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с.Шевченківське</w:t>
            </w:r>
          </w:p>
        </w:tc>
      </w:tr>
      <w:tr w:rsidR="00170800" w:rsidRPr="00E444A1" w14:paraId="3EAE2F79"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43A09EA1"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03F26128"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0485E6C5"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UA12060050170076997</w:t>
            </w:r>
          </w:p>
        </w:tc>
        <w:tc>
          <w:tcPr>
            <w:tcW w:w="2436" w:type="pct"/>
            <w:tcBorders>
              <w:top w:val="single" w:sz="4" w:space="0" w:color="auto"/>
              <w:left w:val="single" w:sz="4" w:space="0" w:color="auto"/>
              <w:bottom w:val="single" w:sz="4" w:space="0" w:color="auto"/>
              <w:right w:val="single" w:sz="4" w:space="0" w:color="auto"/>
            </w:tcBorders>
            <w:vAlign w:val="center"/>
            <w:hideMark/>
          </w:tcPr>
          <w:p w14:paraId="1FF2BFA0"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с.Червоне</w:t>
            </w:r>
          </w:p>
        </w:tc>
      </w:tr>
      <w:tr w:rsidR="00170800" w:rsidRPr="00E444A1" w14:paraId="1FF21908"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3B600056"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6CF9B2BD"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424AF226"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UA12060050190088598</w:t>
            </w:r>
          </w:p>
        </w:tc>
        <w:tc>
          <w:tcPr>
            <w:tcW w:w="2436" w:type="pct"/>
            <w:tcBorders>
              <w:top w:val="single" w:sz="4" w:space="0" w:color="auto"/>
              <w:left w:val="single" w:sz="4" w:space="0" w:color="auto"/>
              <w:bottom w:val="single" w:sz="4" w:space="0" w:color="auto"/>
              <w:right w:val="single" w:sz="4" w:space="0" w:color="auto"/>
            </w:tcBorders>
            <w:vAlign w:val="center"/>
            <w:hideMark/>
          </w:tcPr>
          <w:p w14:paraId="50386E73"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сел.Рудничне</w:t>
            </w:r>
          </w:p>
        </w:tc>
      </w:tr>
      <w:tr w:rsidR="00170800" w:rsidRPr="00E444A1" w14:paraId="53E06667"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25B706EC"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79915C5B"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5890F9FB"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UA12060050040093692</w:t>
            </w:r>
          </w:p>
        </w:tc>
        <w:tc>
          <w:tcPr>
            <w:tcW w:w="2436" w:type="pct"/>
            <w:tcBorders>
              <w:top w:val="single" w:sz="4" w:space="0" w:color="auto"/>
              <w:left w:val="single" w:sz="4" w:space="0" w:color="auto"/>
              <w:bottom w:val="single" w:sz="4" w:space="0" w:color="auto"/>
              <w:right w:val="single" w:sz="4" w:space="0" w:color="auto"/>
            </w:tcBorders>
            <w:vAlign w:val="center"/>
            <w:hideMark/>
          </w:tcPr>
          <w:p w14:paraId="4CD2F3D1"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с.Гомельське</w:t>
            </w:r>
          </w:p>
        </w:tc>
      </w:tr>
      <w:tr w:rsidR="00170800" w:rsidRPr="00E444A1" w14:paraId="73BD050B"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62C55036"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46A31CCE"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A94E7F8"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UA12060050160016556</w:t>
            </w:r>
          </w:p>
        </w:tc>
        <w:tc>
          <w:tcPr>
            <w:tcW w:w="2436" w:type="pct"/>
            <w:tcBorders>
              <w:top w:val="single" w:sz="4" w:space="0" w:color="auto"/>
              <w:left w:val="single" w:sz="4" w:space="0" w:color="auto"/>
              <w:bottom w:val="single" w:sz="4" w:space="0" w:color="auto"/>
              <w:right w:val="single" w:sz="4" w:space="0" w:color="auto"/>
            </w:tcBorders>
            <w:vAlign w:val="center"/>
            <w:hideMark/>
          </w:tcPr>
          <w:p w14:paraId="3D940CD4"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с.Чабанове</w:t>
            </w:r>
          </w:p>
        </w:tc>
      </w:tr>
      <w:tr w:rsidR="00170800" w:rsidRPr="00E444A1" w14:paraId="644F316E"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357763A5"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4036731A"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03EA9533"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UA12060050080043689</w:t>
            </w:r>
          </w:p>
        </w:tc>
        <w:tc>
          <w:tcPr>
            <w:tcW w:w="2436" w:type="pct"/>
            <w:tcBorders>
              <w:top w:val="single" w:sz="4" w:space="0" w:color="auto"/>
              <w:left w:val="single" w:sz="4" w:space="0" w:color="auto"/>
              <w:bottom w:val="single" w:sz="4" w:space="0" w:color="auto"/>
              <w:right w:val="single" w:sz="4" w:space="0" w:color="auto"/>
            </w:tcBorders>
            <w:vAlign w:val="center"/>
            <w:hideMark/>
          </w:tcPr>
          <w:p w14:paraId="596A7674"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с.Калинівка</w:t>
            </w:r>
          </w:p>
        </w:tc>
      </w:tr>
      <w:tr w:rsidR="00170800" w:rsidRPr="00E444A1" w14:paraId="3A4D2418"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4D283B60"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1B7AB9BA"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4E33E4F8"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UA12060050050013824</w:t>
            </w:r>
          </w:p>
        </w:tc>
        <w:tc>
          <w:tcPr>
            <w:tcW w:w="2436" w:type="pct"/>
            <w:tcBorders>
              <w:top w:val="single" w:sz="4" w:space="0" w:color="auto"/>
              <w:left w:val="single" w:sz="4" w:space="0" w:color="auto"/>
              <w:bottom w:val="single" w:sz="4" w:space="0" w:color="auto"/>
              <w:right w:val="single" w:sz="4" w:space="0" w:color="auto"/>
            </w:tcBorders>
            <w:vAlign w:val="center"/>
            <w:hideMark/>
          </w:tcPr>
          <w:p w14:paraId="37E3D41D"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с.Запорожець</w:t>
            </w:r>
          </w:p>
        </w:tc>
      </w:tr>
      <w:tr w:rsidR="00170800" w:rsidRPr="00E444A1" w14:paraId="5E8E06C8"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3C6E721A"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741C30ED"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88DD9FF"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UA12060050120027678</w:t>
            </w:r>
          </w:p>
        </w:tc>
        <w:tc>
          <w:tcPr>
            <w:tcW w:w="2436" w:type="pct"/>
            <w:tcBorders>
              <w:top w:val="single" w:sz="4" w:space="0" w:color="auto"/>
              <w:left w:val="single" w:sz="4" w:space="0" w:color="auto"/>
              <w:bottom w:val="single" w:sz="4" w:space="0" w:color="auto"/>
              <w:right w:val="single" w:sz="4" w:space="0" w:color="auto"/>
            </w:tcBorders>
            <w:vAlign w:val="center"/>
            <w:hideMark/>
          </w:tcPr>
          <w:p w14:paraId="74F10D09"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с.Недайвода</w:t>
            </w:r>
          </w:p>
        </w:tc>
      </w:tr>
      <w:tr w:rsidR="00170800" w:rsidRPr="00E444A1" w14:paraId="6C01FCFC"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09A711E2"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6965BBCE"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7EE2AA38"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UA12060050150037195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58A9251F"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с.Тернуватка</w:t>
            </w:r>
          </w:p>
        </w:tc>
      </w:tr>
      <w:tr w:rsidR="00170800" w:rsidRPr="00E444A1" w14:paraId="3E73E964" w14:textId="77777777" w:rsidTr="00E96C26">
        <w:trPr>
          <w:trHeight w:val="386"/>
        </w:trPr>
        <w:tc>
          <w:tcPr>
            <w:tcW w:w="518" w:type="pct"/>
            <w:tcBorders>
              <w:top w:val="single" w:sz="4" w:space="0" w:color="auto"/>
              <w:left w:val="single" w:sz="4" w:space="0" w:color="auto"/>
              <w:bottom w:val="single" w:sz="4" w:space="0" w:color="auto"/>
              <w:right w:val="single" w:sz="4" w:space="0" w:color="auto"/>
            </w:tcBorders>
            <w:vAlign w:val="center"/>
            <w:hideMark/>
          </w:tcPr>
          <w:p w14:paraId="235350E0"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12</w:t>
            </w:r>
          </w:p>
        </w:tc>
        <w:tc>
          <w:tcPr>
            <w:tcW w:w="506" w:type="pct"/>
            <w:tcBorders>
              <w:top w:val="single" w:sz="4" w:space="0" w:color="auto"/>
              <w:left w:val="single" w:sz="4" w:space="0" w:color="auto"/>
              <w:bottom w:val="single" w:sz="4" w:space="0" w:color="auto"/>
              <w:right w:val="single" w:sz="4" w:space="0" w:color="auto"/>
            </w:tcBorders>
            <w:vAlign w:val="center"/>
            <w:hideMark/>
          </w:tcPr>
          <w:p w14:paraId="4E5268A2"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6</w:t>
            </w:r>
          </w:p>
        </w:tc>
        <w:tc>
          <w:tcPr>
            <w:tcW w:w="1540" w:type="pct"/>
            <w:tcBorders>
              <w:top w:val="single" w:sz="4" w:space="0" w:color="auto"/>
              <w:left w:val="single" w:sz="4" w:space="0" w:color="auto"/>
              <w:bottom w:val="single" w:sz="4" w:space="0" w:color="auto"/>
              <w:right w:val="single" w:sz="4" w:space="0" w:color="auto"/>
            </w:tcBorders>
            <w:vAlign w:val="center"/>
            <w:hideMark/>
          </w:tcPr>
          <w:p w14:paraId="4A84DEBA"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UA12060050070082155</w:t>
            </w:r>
          </w:p>
        </w:tc>
        <w:tc>
          <w:tcPr>
            <w:tcW w:w="2436" w:type="pct"/>
            <w:tcBorders>
              <w:top w:val="single" w:sz="4" w:space="0" w:color="auto"/>
              <w:left w:val="single" w:sz="4" w:space="0" w:color="auto"/>
              <w:bottom w:val="single" w:sz="4" w:space="0" w:color="auto"/>
              <w:right w:val="single" w:sz="4" w:space="0" w:color="auto"/>
            </w:tcBorders>
            <w:vAlign w:val="center"/>
            <w:hideMark/>
          </w:tcPr>
          <w:p w14:paraId="6661512C" w14:textId="77777777" w:rsidR="00170800" w:rsidRPr="00E444A1" w:rsidRDefault="00170800" w:rsidP="00E444A1">
            <w:pPr>
              <w:spacing w:after="0" w:line="240" w:lineRule="auto"/>
              <w:jc w:val="center"/>
              <w:rPr>
                <w:rFonts w:ascii="Times New Roman" w:hAnsi="Times New Roman" w:cs="Times New Roman"/>
                <w:color w:val="000000"/>
                <w:sz w:val="26"/>
                <w:szCs w:val="26"/>
              </w:rPr>
            </w:pPr>
            <w:r w:rsidRPr="00E444A1">
              <w:rPr>
                <w:rFonts w:ascii="Times New Roman" w:hAnsi="Times New Roman" w:cs="Times New Roman"/>
                <w:color w:val="000000"/>
                <w:sz w:val="26"/>
                <w:szCs w:val="26"/>
              </w:rPr>
              <w:t>с.Зоря</w:t>
            </w:r>
          </w:p>
        </w:tc>
      </w:tr>
    </w:tbl>
    <w:p w14:paraId="7FCD6416" w14:textId="77777777" w:rsidR="008541CF" w:rsidRPr="00E444A1" w:rsidRDefault="008541CF" w:rsidP="00E444A1">
      <w:pPr>
        <w:pStyle w:val="p6"/>
        <w:shd w:val="clear" w:color="auto" w:fill="FFFFFF"/>
        <w:spacing w:before="0" w:beforeAutospacing="0" w:after="0" w:afterAutospacing="0"/>
        <w:jc w:val="center"/>
        <w:rPr>
          <w:rStyle w:val="s5"/>
          <w:rFonts w:ascii="Times New Roman CYR" w:hAnsi="Times New Roman CYR" w:cs="Times New Roman CYR"/>
          <w:b/>
          <w:bCs/>
          <w:color w:val="000000"/>
          <w:sz w:val="28"/>
          <w:szCs w:val="28"/>
          <w:shd w:val="clear" w:color="auto" w:fill="FFFFFF"/>
          <w:lang w:val="uk-UA"/>
        </w:rPr>
      </w:pPr>
    </w:p>
    <w:p w14:paraId="4B943D6C" w14:textId="77777777" w:rsidR="007F3C8A" w:rsidRPr="00E444A1" w:rsidRDefault="007F3C8A" w:rsidP="00E444A1">
      <w:pPr>
        <w:spacing w:after="0" w:line="240" w:lineRule="auto"/>
        <w:rPr>
          <w:rStyle w:val="s5"/>
          <w:rFonts w:ascii="Times New Roman CYR" w:eastAsia="Times New Roman" w:hAnsi="Times New Roman CYR" w:cs="Times New Roman CYR"/>
          <w:b/>
          <w:bCs/>
          <w:color w:val="000000"/>
          <w:sz w:val="28"/>
          <w:szCs w:val="28"/>
          <w:shd w:val="clear" w:color="auto" w:fill="FFFFFF"/>
          <w:lang w:eastAsia="ru-RU"/>
        </w:rPr>
      </w:pPr>
      <w:r w:rsidRPr="00E444A1">
        <w:rPr>
          <w:rStyle w:val="s5"/>
          <w:rFonts w:ascii="Times New Roman CYR" w:hAnsi="Times New Roman CYR" w:cs="Times New Roman CYR"/>
          <w:b/>
          <w:bCs/>
          <w:color w:val="000000"/>
          <w:sz w:val="28"/>
          <w:szCs w:val="28"/>
          <w:shd w:val="clear" w:color="auto" w:fill="FFFFFF"/>
        </w:rPr>
        <w:br w:type="page"/>
      </w:r>
    </w:p>
    <w:p w14:paraId="05859A21" w14:textId="1FD959D4" w:rsidR="00170800" w:rsidRPr="00E444A1" w:rsidRDefault="00170800" w:rsidP="00E444A1">
      <w:pPr>
        <w:pStyle w:val="p5"/>
        <w:numPr>
          <w:ilvl w:val="0"/>
          <w:numId w:val="32"/>
        </w:numPr>
        <w:shd w:val="clear" w:color="auto" w:fill="FFFFFF"/>
        <w:spacing w:before="0" w:beforeAutospacing="0" w:after="0" w:afterAutospacing="0"/>
        <w:ind w:left="851" w:hanging="142"/>
        <w:jc w:val="both"/>
        <w:rPr>
          <w:rFonts w:ascii="Times New Roman CYR" w:hAnsi="Times New Roman CYR" w:cs="Times New Roman CYR"/>
          <w:color w:val="000000"/>
          <w:sz w:val="28"/>
          <w:szCs w:val="28"/>
          <w:lang w:val="uk-UA"/>
        </w:rPr>
      </w:pPr>
      <w:r w:rsidRPr="00E444A1">
        <w:rPr>
          <w:rStyle w:val="s5"/>
          <w:rFonts w:ascii="Times New Roman CYR" w:hAnsi="Times New Roman CYR" w:cs="Times New Roman CYR"/>
          <w:b/>
          <w:bCs/>
          <w:color w:val="000000"/>
          <w:sz w:val="28"/>
          <w:szCs w:val="28"/>
          <w:shd w:val="clear" w:color="auto" w:fill="FFFFFF"/>
          <w:lang w:val="uk-UA"/>
        </w:rPr>
        <w:lastRenderedPageBreak/>
        <w:t>Платники податку</w:t>
      </w:r>
    </w:p>
    <w:p w14:paraId="71769A75" w14:textId="35A5EC3A" w:rsidR="00170800" w:rsidRDefault="00170800" w:rsidP="00E444A1">
      <w:pPr>
        <w:pStyle w:val="p6"/>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r w:rsidRPr="00E444A1">
        <w:rPr>
          <w:rStyle w:val="s4"/>
          <w:rFonts w:ascii="Times New Roman CYR" w:hAnsi="Times New Roman CYR" w:cs="Times New Roman CYR"/>
          <w:color w:val="000000"/>
          <w:sz w:val="28"/>
          <w:szCs w:val="28"/>
          <w:shd w:val="clear" w:color="auto" w:fill="FFFFFF"/>
          <w:lang w:val="uk-UA"/>
        </w:rPr>
        <w:t>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w:t>
      </w:r>
      <w:r w:rsidR="00055DDD" w:rsidRPr="00E444A1">
        <w:rPr>
          <w:rStyle w:val="s4"/>
          <w:rFonts w:ascii="Times New Roman CYR" w:hAnsi="Times New Roman CYR" w:cs="Times New Roman CYR"/>
          <w:color w:val="000000"/>
          <w:sz w:val="28"/>
          <w:szCs w:val="28"/>
          <w:shd w:val="clear" w:color="auto" w:fill="FFFFFF"/>
          <w:lang w:val="uk-UA"/>
        </w:rPr>
        <w:t xml:space="preserve"> 1 пункту 267.2 Бюджетного кодексу України</w:t>
      </w:r>
      <w:r w:rsidRPr="00E444A1">
        <w:rPr>
          <w:rStyle w:val="s4"/>
          <w:rFonts w:ascii="Times New Roman CYR" w:hAnsi="Times New Roman CYR" w:cs="Times New Roman CYR"/>
          <w:color w:val="000000"/>
          <w:sz w:val="28"/>
          <w:szCs w:val="28"/>
          <w:shd w:val="clear" w:color="auto" w:fill="FFFFFF"/>
          <w:lang w:val="uk-UA"/>
        </w:rPr>
        <w:t xml:space="preserve"> є об’єктами оподаткування.</w:t>
      </w:r>
    </w:p>
    <w:p w14:paraId="39643946" w14:textId="77777777" w:rsidR="006B396E" w:rsidRPr="00E444A1" w:rsidRDefault="006B396E" w:rsidP="00E444A1">
      <w:pPr>
        <w:pStyle w:val="p6"/>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p>
    <w:p w14:paraId="6E107CBA" w14:textId="2CC6412F" w:rsidR="00170800" w:rsidRPr="00E444A1" w:rsidRDefault="00170800" w:rsidP="00E444A1">
      <w:pPr>
        <w:pStyle w:val="p5"/>
        <w:numPr>
          <w:ilvl w:val="0"/>
          <w:numId w:val="32"/>
        </w:numPr>
        <w:shd w:val="clear" w:color="auto" w:fill="FFFFFF"/>
        <w:spacing w:before="0" w:beforeAutospacing="0" w:after="0" w:afterAutospacing="0"/>
        <w:ind w:left="851" w:hanging="142"/>
        <w:jc w:val="both"/>
        <w:rPr>
          <w:rFonts w:ascii="Times New Roman CYR" w:hAnsi="Times New Roman CYR" w:cs="Times New Roman CYR"/>
          <w:color w:val="000000"/>
          <w:sz w:val="28"/>
          <w:szCs w:val="28"/>
          <w:lang w:val="uk-UA"/>
        </w:rPr>
      </w:pPr>
      <w:r w:rsidRPr="00E444A1">
        <w:rPr>
          <w:rStyle w:val="s5"/>
          <w:rFonts w:ascii="Times New Roman CYR" w:hAnsi="Times New Roman CYR" w:cs="Times New Roman CYR"/>
          <w:b/>
          <w:bCs/>
          <w:color w:val="000000"/>
          <w:sz w:val="28"/>
          <w:szCs w:val="28"/>
          <w:shd w:val="clear" w:color="auto" w:fill="FFFFFF"/>
          <w:lang w:val="uk-UA"/>
        </w:rPr>
        <w:t>Об’єкт оподаткування</w:t>
      </w:r>
    </w:p>
    <w:p w14:paraId="098DE016" w14:textId="54F601DA" w:rsidR="00170800" w:rsidRDefault="00170800" w:rsidP="00E444A1">
      <w:pPr>
        <w:pStyle w:val="p6"/>
        <w:shd w:val="clear" w:color="auto" w:fill="FFFFFF"/>
        <w:spacing w:before="0" w:beforeAutospacing="0" w:after="0" w:afterAutospacing="0"/>
        <w:ind w:firstLine="567"/>
        <w:jc w:val="both"/>
        <w:rPr>
          <w:rStyle w:val="s4"/>
          <w:rFonts w:ascii="Times New Roman CYR" w:hAnsi="Times New Roman CYR" w:cs="Times New Roman CYR"/>
          <w:sz w:val="28"/>
          <w:szCs w:val="28"/>
          <w:shd w:val="clear" w:color="auto" w:fill="FFFFFF"/>
          <w:lang w:val="uk-UA"/>
        </w:rPr>
      </w:pPr>
      <w:r w:rsidRPr="00E444A1">
        <w:rPr>
          <w:rStyle w:val="s4"/>
          <w:rFonts w:ascii="Times New Roman CYR" w:hAnsi="Times New Roman CYR" w:cs="Times New Roman CYR"/>
          <w:sz w:val="28"/>
          <w:szCs w:val="28"/>
          <w:shd w:val="clear" w:color="auto" w:fill="FFFFFF"/>
          <w:lang w:val="uk-UA"/>
        </w:rPr>
        <w:t xml:space="preserve">Об’єктом оподаткування є легкові автомобілі, з року випуску яких минуло не більше п’яти років (включно) та середньоринкова вартість яких </w:t>
      </w:r>
      <w:r w:rsidR="009C08D9" w:rsidRPr="00E444A1">
        <w:rPr>
          <w:rStyle w:val="s4"/>
          <w:rFonts w:ascii="Times New Roman CYR" w:hAnsi="Times New Roman CYR" w:cs="Times New Roman CYR"/>
          <w:sz w:val="28"/>
          <w:szCs w:val="28"/>
          <w:shd w:val="clear" w:color="auto" w:fill="FFFFFF"/>
          <w:lang w:val="uk-UA"/>
        </w:rPr>
        <w:t>становить</w:t>
      </w:r>
      <w:r w:rsidRPr="00E444A1">
        <w:rPr>
          <w:rStyle w:val="s4"/>
          <w:rFonts w:ascii="Times New Roman CYR" w:hAnsi="Times New Roman CYR" w:cs="Times New Roman CYR"/>
          <w:sz w:val="28"/>
          <w:szCs w:val="28"/>
          <w:shd w:val="clear" w:color="auto" w:fill="FFFFFF"/>
          <w:lang w:val="uk-UA"/>
        </w:rPr>
        <w:t xml:space="preserve"> понад </w:t>
      </w:r>
      <w:r w:rsidR="00167DBF" w:rsidRPr="00E444A1">
        <w:rPr>
          <w:rStyle w:val="s4"/>
          <w:rFonts w:ascii="Times New Roman CYR" w:hAnsi="Times New Roman CYR" w:cs="Times New Roman CYR"/>
          <w:sz w:val="28"/>
          <w:szCs w:val="28"/>
          <w:shd w:val="clear" w:color="auto" w:fill="FFFFFF"/>
          <w:lang w:val="uk-UA"/>
        </w:rPr>
        <w:t>375</w:t>
      </w:r>
      <w:r w:rsidRPr="00E444A1">
        <w:rPr>
          <w:rStyle w:val="s4"/>
          <w:rFonts w:ascii="Times New Roman CYR" w:hAnsi="Times New Roman CYR" w:cs="Times New Roman CYR"/>
          <w:sz w:val="28"/>
          <w:szCs w:val="28"/>
          <w:shd w:val="clear" w:color="auto" w:fill="FFFFFF"/>
          <w:lang w:val="uk-UA"/>
        </w:rPr>
        <w:t xml:space="preserve"> розмірів мінімальної заробітної плати, встановленої Законом на 01 січня податкового (звітного) року. (</w:t>
      </w:r>
      <w:r w:rsidRPr="00E444A1">
        <w:rPr>
          <w:rStyle w:val="s18"/>
          <w:rFonts w:ascii="Times New Roman CYR" w:hAnsi="Times New Roman CYR" w:cs="Times New Roman CYR"/>
          <w:b/>
          <w:bCs/>
          <w:sz w:val="28"/>
          <w:szCs w:val="28"/>
          <w:u w:val="single"/>
          <w:shd w:val="clear" w:color="auto" w:fill="FFFFFF"/>
          <w:lang w:val="uk-UA"/>
        </w:rPr>
        <w:t>www.megov.ua</w:t>
      </w:r>
      <w:r w:rsidRPr="00E444A1">
        <w:rPr>
          <w:rStyle w:val="s4"/>
          <w:rFonts w:ascii="Times New Roman CYR" w:hAnsi="Times New Roman CYR" w:cs="Times New Roman CYR"/>
          <w:sz w:val="28"/>
          <w:szCs w:val="28"/>
          <w:shd w:val="clear" w:color="auto" w:fill="FFFFFF"/>
          <w:lang w:val="uk-UA"/>
        </w:rPr>
        <w:t xml:space="preserve">). Така вартість визначається центральним </w:t>
      </w:r>
      <w:r w:rsidR="00E417E1" w:rsidRPr="00E444A1">
        <w:rPr>
          <w:rStyle w:val="s4"/>
          <w:rFonts w:ascii="Times New Roman CYR" w:hAnsi="Times New Roman CYR" w:cs="Times New Roman CYR"/>
          <w:sz w:val="28"/>
          <w:szCs w:val="28"/>
          <w:shd w:val="clear" w:color="auto" w:fill="FFFFFF"/>
          <w:lang w:val="uk-UA"/>
        </w:rPr>
        <w:t>органом</w:t>
      </w:r>
      <w:r w:rsidRPr="00E444A1">
        <w:rPr>
          <w:rStyle w:val="s4"/>
          <w:rFonts w:ascii="Times New Roman CYR" w:hAnsi="Times New Roman CYR" w:cs="Times New Roman CYR"/>
          <w:sz w:val="28"/>
          <w:szCs w:val="28"/>
          <w:shd w:val="clear" w:color="auto" w:fill="FFFFFF"/>
          <w:lang w:val="uk-UA"/>
        </w:rPr>
        <w:t xml:space="preserve"> виконавчої влади. Що реалізує державну політику економічного розвитку, за методикою затвердженою Кабінетом Міністрів України, виходячи з марки, моделі, року випуску, типу двигуна, об’єму циліндрів двигуна, типу коробки переключення передач, пробігу легкового автомобіля та розміщується на його офіційному веб-сайті.</w:t>
      </w:r>
    </w:p>
    <w:p w14:paraId="7CB1F6B6" w14:textId="77777777" w:rsidR="006B396E" w:rsidRPr="00E444A1" w:rsidRDefault="006B396E" w:rsidP="00E444A1">
      <w:pPr>
        <w:pStyle w:val="p6"/>
        <w:shd w:val="clear" w:color="auto" w:fill="FFFFFF"/>
        <w:spacing w:before="0" w:beforeAutospacing="0" w:after="0" w:afterAutospacing="0"/>
        <w:ind w:firstLine="567"/>
        <w:jc w:val="both"/>
        <w:rPr>
          <w:rStyle w:val="s4"/>
          <w:rFonts w:ascii="Times New Roman CYR" w:hAnsi="Times New Roman CYR" w:cs="Times New Roman CYR"/>
          <w:sz w:val="28"/>
          <w:szCs w:val="28"/>
          <w:shd w:val="clear" w:color="auto" w:fill="FFFFFF"/>
          <w:lang w:val="uk-UA"/>
        </w:rPr>
      </w:pPr>
    </w:p>
    <w:p w14:paraId="22DA70DA" w14:textId="0E4C26E1" w:rsidR="00170800" w:rsidRPr="00E444A1" w:rsidRDefault="00170800" w:rsidP="00E444A1">
      <w:pPr>
        <w:pStyle w:val="p5"/>
        <w:numPr>
          <w:ilvl w:val="0"/>
          <w:numId w:val="32"/>
        </w:numPr>
        <w:shd w:val="clear" w:color="auto" w:fill="FFFFFF"/>
        <w:spacing w:before="0" w:beforeAutospacing="0" w:after="0" w:afterAutospacing="0"/>
        <w:ind w:left="851" w:hanging="142"/>
        <w:jc w:val="both"/>
        <w:rPr>
          <w:rFonts w:ascii="Times New Roman CYR" w:hAnsi="Times New Roman CYR" w:cs="Times New Roman CYR"/>
          <w:sz w:val="28"/>
          <w:szCs w:val="28"/>
          <w:lang w:val="uk-UA"/>
        </w:rPr>
      </w:pPr>
      <w:r w:rsidRPr="00E444A1">
        <w:rPr>
          <w:rStyle w:val="s5"/>
          <w:rFonts w:ascii="Times New Roman CYR" w:hAnsi="Times New Roman CYR" w:cs="Times New Roman CYR"/>
          <w:b/>
          <w:bCs/>
          <w:sz w:val="28"/>
          <w:szCs w:val="28"/>
          <w:shd w:val="clear" w:color="auto" w:fill="FFFFFF"/>
          <w:lang w:val="uk-UA"/>
        </w:rPr>
        <w:t>База оподаткування</w:t>
      </w:r>
    </w:p>
    <w:p w14:paraId="31283243"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sz w:val="28"/>
          <w:szCs w:val="28"/>
          <w:shd w:val="clear" w:color="auto" w:fill="FFFFFF"/>
          <w:lang w:val="uk-UA"/>
        </w:rPr>
        <w:t>Базою оподаткування є легковий автомобіль, з року випуску якого минуло не більше п’яти років (включно) та середньо ринкова вартість яких становить понад 375 розмірів мінімальної заробітної плати, встановленої</w:t>
      </w:r>
      <w:r w:rsidRPr="00E444A1">
        <w:rPr>
          <w:rStyle w:val="s4"/>
          <w:rFonts w:ascii="Times New Roman CYR" w:hAnsi="Times New Roman CYR" w:cs="Times New Roman CYR"/>
          <w:color w:val="000000"/>
          <w:sz w:val="28"/>
          <w:szCs w:val="28"/>
          <w:shd w:val="clear" w:color="auto" w:fill="FFFFFF"/>
          <w:lang w:val="uk-UA"/>
        </w:rPr>
        <w:t xml:space="preserve"> законом на 1 січня податкового (звітного) року, що є об’єктом оподаткування відповідно до підпункту 267.2.1 пункту 267.2 цієї статті.</w:t>
      </w:r>
    </w:p>
    <w:p w14:paraId="6E1D10B9" w14:textId="5252A13F" w:rsidR="00170800" w:rsidRDefault="00170800" w:rsidP="00E444A1">
      <w:pPr>
        <w:pStyle w:val="p6"/>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r w:rsidRPr="00E444A1">
        <w:rPr>
          <w:rStyle w:val="s4"/>
          <w:rFonts w:ascii="Times New Roman CYR" w:hAnsi="Times New Roman CYR" w:cs="Times New Roman CYR"/>
          <w:color w:val="000000"/>
          <w:sz w:val="28"/>
          <w:szCs w:val="28"/>
          <w:shd w:val="clear" w:color="auto" w:fill="FFFFFF"/>
          <w:lang w:val="uk-UA"/>
        </w:rPr>
        <w:t xml:space="preserve">У разі спливу п’ятирічного віку легкового автомобіля протягом звітного року податок сплачується за період з 1 січня цього року до початку </w:t>
      </w:r>
      <w:r w:rsidR="00E417E1" w:rsidRPr="00E444A1">
        <w:rPr>
          <w:rStyle w:val="s4"/>
          <w:rFonts w:ascii="Times New Roman CYR" w:hAnsi="Times New Roman CYR" w:cs="Times New Roman CYR"/>
          <w:color w:val="000000"/>
          <w:sz w:val="28"/>
          <w:szCs w:val="28"/>
          <w:shd w:val="clear" w:color="auto" w:fill="FFFFFF"/>
          <w:lang w:val="uk-UA"/>
        </w:rPr>
        <w:t>місяця, наступного</w:t>
      </w:r>
      <w:r w:rsidRPr="00E444A1">
        <w:rPr>
          <w:rStyle w:val="s4"/>
          <w:rFonts w:ascii="Times New Roman CYR" w:hAnsi="Times New Roman CYR" w:cs="Times New Roman CYR"/>
          <w:color w:val="000000"/>
          <w:sz w:val="28"/>
          <w:szCs w:val="28"/>
          <w:shd w:val="clear" w:color="auto" w:fill="FFFFFF"/>
          <w:lang w:val="uk-UA"/>
        </w:rPr>
        <w:t xml:space="preserve"> за місяцем, в якому вік такого автомобіля досяг (досягне) п’яти років.</w:t>
      </w:r>
    </w:p>
    <w:p w14:paraId="4700D4EA" w14:textId="77777777" w:rsidR="006B396E" w:rsidRPr="00E444A1" w:rsidRDefault="006B396E" w:rsidP="00E444A1">
      <w:pPr>
        <w:pStyle w:val="p6"/>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p>
    <w:p w14:paraId="6C1787FC" w14:textId="61AC3FB2" w:rsidR="00170800" w:rsidRPr="00E444A1" w:rsidRDefault="00170800" w:rsidP="00E444A1">
      <w:pPr>
        <w:pStyle w:val="p5"/>
        <w:numPr>
          <w:ilvl w:val="0"/>
          <w:numId w:val="32"/>
        </w:numPr>
        <w:shd w:val="clear" w:color="auto" w:fill="FFFFFF"/>
        <w:spacing w:before="0" w:beforeAutospacing="0" w:after="0" w:afterAutospacing="0"/>
        <w:ind w:left="851" w:hanging="142"/>
        <w:jc w:val="both"/>
        <w:rPr>
          <w:rFonts w:ascii="Times New Roman CYR" w:hAnsi="Times New Roman CYR" w:cs="Times New Roman CYR"/>
          <w:color w:val="000000"/>
          <w:sz w:val="28"/>
          <w:szCs w:val="28"/>
          <w:lang w:val="uk-UA"/>
        </w:rPr>
      </w:pPr>
      <w:r w:rsidRPr="00E444A1">
        <w:rPr>
          <w:rStyle w:val="s5"/>
          <w:rFonts w:ascii="Times New Roman CYR" w:hAnsi="Times New Roman CYR" w:cs="Times New Roman CYR"/>
          <w:b/>
          <w:bCs/>
          <w:color w:val="000000"/>
          <w:sz w:val="28"/>
          <w:szCs w:val="28"/>
          <w:shd w:val="clear" w:color="auto" w:fill="FFFFFF"/>
          <w:lang w:val="uk-UA"/>
        </w:rPr>
        <w:t>Ставка податку</w:t>
      </w:r>
    </w:p>
    <w:p w14:paraId="5DC8B546" w14:textId="05F4E57C" w:rsidR="00170800" w:rsidRDefault="00170800" w:rsidP="00E444A1">
      <w:pPr>
        <w:pStyle w:val="p6"/>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r w:rsidRPr="00E444A1">
        <w:rPr>
          <w:rStyle w:val="s4"/>
          <w:rFonts w:ascii="Times New Roman CYR" w:hAnsi="Times New Roman CYR" w:cs="Times New Roman CYR"/>
          <w:color w:val="000000"/>
          <w:sz w:val="28"/>
          <w:szCs w:val="28"/>
          <w:shd w:val="clear" w:color="auto" w:fill="FFFFFF"/>
          <w:lang w:val="uk-UA"/>
        </w:rPr>
        <w:t>Встановлюється з розрахунку на календарний рік  у розмірі 25</w:t>
      </w:r>
      <w:r w:rsidR="000F472C" w:rsidRPr="00E444A1">
        <w:rPr>
          <w:rStyle w:val="s4"/>
          <w:rFonts w:ascii="Times New Roman CYR" w:hAnsi="Times New Roman CYR" w:cs="Times New Roman CYR"/>
          <w:color w:val="000000"/>
          <w:sz w:val="28"/>
          <w:szCs w:val="28"/>
          <w:shd w:val="clear" w:color="auto" w:fill="FFFFFF"/>
          <w:lang w:val="uk-UA"/>
        </w:rPr>
        <w:t xml:space="preserve"> </w:t>
      </w:r>
      <w:r w:rsidRPr="00E444A1">
        <w:rPr>
          <w:rStyle w:val="s4"/>
          <w:rFonts w:ascii="Times New Roman CYR" w:hAnsi="Times New Roman CYR" w:cs="Times New Roman CYR"/>
          <w:color w:val="000000"/>
          <w:sz w:val="28"/>
          <w:szCs w:val="28"/>
          <w:shd w:val="clear" w:color="auto" w:fill="FFFFFF"/>
          <w:lang w:val="uk-UA"/>
        </w:rPr>
        <w:t>000 гривень за кожен легковий автомобіль, що є об’єктом оподаткування відповідно до підпункту 267.2.1 пункту 267.2 цієї статті.</w:t>
      </w:r>
    </w:p>
    <w:p w14:paraId="1F147CAC" w14:textId="77777777" w:rsidR="006B396E" w:rsidRPr="00E444A1" w:rsidRDefault="006B396E" w:rsidP="00E444A1">
      <w:pPr>
        <w:pStyle w:val="p6"/>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p>
    <w:p w14:paraId="77DF1977" w14:textId="1EF4517F" w:rsidR="00170800" w:rsidRPr="00E444A1" w:rsidRDefault="00170800" w:rsidP="00E444A1">
      <w:pPr>
        <w:pStyle w:val="p5"/>
        <w:numPr>
          <w:ilvl w:val="0"/>
          <w:numId w:val="32"/>
        </w:numPr>
        <w:shd w:val="clear" w:color="auto" w:fill="FFFFFF"/>
        <w:spacing w:before="0" w:beforeAutospacing="0" w:after="0" w:afterAutospacing="0"/>
        <w:ind w:left="851" w:hanging="142"/>
        <w:jc w:val="both"/>
        <w:rPr>
          <w:rFonts w:ascii="Times New Roman CYR" w:hAnsi="Times New Roman CYR" w:cs="Times New Roman CYR"/>
          <w:color w:val="000000"/>
          <w:sz w:val="28"/>
          <w:szCs w:val="28"/>
          <w:lang w:val="uk-UA"/>
        </w:rPr>
      </w:pPr>
      <w:r w:rsidRPr="00E444A1">
        <w:rPr>
          <w:rStyle w:val="s5"/>
          <w:rFonts w:ascii="Times New Roman CYR" w:hAnsi="Times New Roman CYR" w:cs="Times New Roman CYR"/>
          <w:b/>
          <w:bCs/>
          <w:color w:val="000000"/>
          <w:sz w:val="28"/>
          <w:szCs w:val="28"/>
          <w:shd w:val="clear" w:color="auto" w:fill="FFFFFF"/>
          <w:lang w:val="uk-UA"/>
        </w:rPr>
        <w:t>Податковий період</w:t>
      </w:r>
    </w:p>
    <w:p w14:paraId="44E0DEAB" w14:textId="6FFF95EB" w:rsidR="00170800" w:rsidRDefault="00170800" w:rsidP="00E444A1">
      <w:pPr>
        <w:pStyle w:val="p6"/>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r w:rsidRPr="00E444A1">
        <w:rPr>
          <w:rStyle w:val="s4"/>
          <w:rFonts w:ascii="Times New Roman CYR" w:hAnsi="Times New Roman CYR" w:cs="Times New Roman CYR"/>
          <w:color w:val="000000"/>
          <w:sz w:val="28"/>
          <w:szCs w:val="28"/>
          <w:shd w:val="clear" w:color="auto" w:fill="FFFFFF"/>
          <w:lang w:val="uk-UA"/>
        </w:rPr>
        <w:t>Базовий податковий (звітний) період дорівнює календарному року.</w:t>
      </w:r>
    </w:p>
    <w:p w14:paraId="3B27447E" w14:textId="77777777" w:rsidR="006B396E" w:rsidRPr="00E444A1" w:rsidRDefault="006B396E" w:rsidP="00E444A1">
      <w:pPr>
        <w:pStyle w:val="p6"/>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p>
    <w:p w14:paraId="01CB2A74" w14:textId="58EC4516" w:rsidR="00170800" w:rsidRPr="00E96C26" w:rsidRDefault="00170800" w:rsidP="00E444A1">
      <w:pPr>
        <w:pStyle w:val="p5"/>
        <w:numPr>
          <w:ilvl w:val="0"/>
          <w:numId w:val="32"/>
        </w:numPr>
        <w:shd w:val="clear" w:color="auto" w:fill="FFFFFF"/>
        <w:spacing w:before="0" w:beforeAutospacing="0" w:after="0" w:afterAutospacing="0"/>
        <w:ind w:left="851" w:hanging="142"/>
        <w:jc w:val="both"/>
        <w:rPr>
          <w:rFonts w:ascii="Times New Roman CYR" w:hAnsi="Times New Roman CYR" w:cs="Times New Roman CYR"/>
          <w:color w:val="000000" w:themeColor="text1"/>
          <w:sz w:val="28"/>
          <w:szCs w:val="28"/>
          <w:lang w:val="uk-UA"/>
        </w:rPr>
      </w:pPr>
      <w:r w:rsidRPr="00E96C26">
        <w:rPr>
          <w:rStyle w:val="s5"/>
          <w:rFonts w:ascii="Times New Roman CYR" w:hAnsi="Times New Roman CYR" w:cs="Times New Roman CYR"/>
          <w:b/>
          <w:bCs/>
          <w:color w:val="000000" w:themeColor="text1"/>
          <w:sz w:val="28"/>
          <w:szCs w:val="28"/>
          <w:shd w:val="clear" w:color="auto" w:fill="FFFFFF"/>
          <w:lang w:val="uk-UA"/>
        </w:rPr>
        <w:t>Порядок обчислення та сплати податку</w:t>
      </w:r>
    </w:p>
    <w:p w14:paraId="2C1FA4FA" w14:textId="26C51827" w:rsidR="00693ACC" w:rsidRPr="00693ACC" w:rsidRDefault="00693ACC" w:rsidP="00693ACC">
      <w:pPr>
        <w:pStyle w:val="p6"/>
        <w:shd w:val="clear" w:color="auto" w:fill="FFFFFF"/>
        <w:spacing w:before="0" w:beforeAutospacing="0" w:after="0" w:afterAutospacing="0"/>
        <w:ind w:firstLine="567"/>
        <w:jc w:val="both"/>
        <w:rPr>
          <w:rStyle w:val="s4"/>
          <w:color w:val="000000"/>
          <w:sz w:val="28"/>
          <w:szCs w:val="28"/>
          <w:shd w:val="clear" w:color="auto" w:fill="FFFFFF"/>
          <w:lang w:val="uk-UA"/>
        </w:rPr>
      </w:pPr>
      <w:r w:rsidRPr="00693ACC">
        <w:rPr>
          <w:rStyle w:val="s4"/>
          <w:color w:val="000000"/>
          <w:sz w:val="28"/>
          <w:szCs w:val="28"/>
          <w:shd w:val="clear" w:color="auto" w:fill="FFFFFF"/>
          <w:lang w:val="uk-UA"/>
        </w:rPr>
        <w:t xml:space="preserve">Порядок обчислення та сплати податку визначено п. 267.6 ст. 267 та                           </w:t>
      </w:r>
      <w:proofErr w:type="spellStart"/>
      <w:r w:rsidRPr="00693ACC">
        <w:rPr>
          <w:rStyle w:val="s4"/>
          <w:color w:val="000000"/>
          <w:sz w:val="28"/>
          <w:szCs w:val="28"/>
          <w:shd w:val="clear" w:color="auto" w:fill="FFFFFF"/>
          <w:lang w:val="uk-UA"/>
        </w:rPr>
        <w:t>пп</w:t>
      </w:r>
      <w:proofErr w:type="spellEnd"/>
      <w:r w:rsidRPr="00693ACC">
        <w:rPr>
          <w:rStyle w:val="s4"/>
          <w:color w:val="000000"/>
          <w:sz w:val="28"/>
          <w:szCs w:val="28"/>
          <w:shd w:val="clear" w:color="auto" w:fill="FFFFFF"/>
          <w:lang w:val="uk-UA"/>
        </w:rPr>
        <w:t xml:space="preserve">. 267.8.1 п. 267.8 ст. </w:t>
      </w:r>
      <w:r>
        <w:rPr>
          <w:rStyle w:val="s4"/>
          <w:color w:val="000000"/>
          <w:sz w:val="28"/>
          <w:szCs w:val="28"/>
          <w:shd w:val="clear" w:color="auto" w:fill="FFFFFF"/>
          <w:lang w:val="uk-UA"/>
        </w:rPr>
        <w:t>267 Податкового кодексу України.</w:t>
      </w:r>
    </w:p>
    <w:p w14:paraId="6A285FEE" w14:textId="77777777" w:rsidR="00170800" w:rsidRPr="00E444A1" w:rsidRDefault="00170800" w:rsidP="00E444A1">
      <w:pPr>
        <w:pStyle w:val="p6"/>
        <w:shd w:val="clear" w:color="auto" w:fill="FFFFFF"/>
        <w:spacing w:before="0" w:beforeAutospacing="0" w:after="0" w:afterAutospacing="0"/>
        <w:ind w:firstLine="567"/>
        <w:jc w:val="both"/>
        <w:rPr>
          <w:color w:val="000000"/>
          <w:sz w:val="28"/>
          <w:szCs w:val="28"/>
          <w:lang w:val="uk-UA"/>
        </w:rPr>
      </w:pPr>
      <w:r w:rsidRPr="00E444A1">
        <w:rPr>
          <w:rStyle w:val="s4"/>
          <w:color w:val="000000"/>
          <w:sz w:val="28"/>
          <w:szCs w:val="28"/>
          <w:shd w:val="clear" w:color="auto" w:fill="FFFFFF"/>
          <w:lang w:val="uk-UA"/>
        </w:rPr>
        <w:t>Обчислення суми податку з об’єкта/об’єктів оподаткування фізичних осіб здійснюється контролюючим органом за місцем реєстрації платника податку.</w:t>
      </w:r>
    </w:p>
    <w:p w14:paraId="29F52BB8" w14:textId="77777777" w:rsidR="00170800" w:rsidRPr="00E444A1" w:rsidRDefault="00170800" w:rsidP="00E444A1">
      <w:pPr>
        <w:pStyle w:val="p6"/>
        <w:shd w:val="clear" w:color="auto" w:fill="FFFFFF"/>
        <w:spacing w:before="0" w:beforeAutospacing="0" w:after="0" w:afterAutospacing="0"/>
        <w:ind w:firstLine="567"/>
        <w:jc w:val="both"/>
        <w:rPr>
          <w:color w:val="000000"/>
          <w:sz w:val="28"/>
          <w:szCs w:val="28"/>
          <w:lang w:val="uk-UA"/>
        </w:rPr>
      </w:pPr>
      <w:r w:rsidRPr="00E444A1">
        <w:rPr>
          <w:rStyle w:val="s4"/>
          <w:color w:val="000000"/>
          <w:sz w:val="28"/>
          <w:szCs w:val="28"/>
          <w:shd w:val="clear" w:color="auto" w:fill="FFFFFF"/>
          <w:lang w:val="uk-UA"/>
        </w:rPr>
        <w:t>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14:paraId="3D9AFECC"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lastRenderedPageBreak/>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14:paraId="7E2DA07D" w14:textId="363AE4B4"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 Органи внутрішніх справ зобов’язані до 1 квітня 20</w:t>
      </w:r>
      <w:r w:rsidR="005B1285" w:rsidRPr="00E444A1">
        <w:rPr>
          <w:rStyle w:val="s4"/>
          <w:rFonts w:ascii="Times New Roman CYR" w:hAnsi="Times New Roman CYR" w:cs="Times New Roman CYR"/>
          <w:color w:val="000000"/>
          <w:sz w:val="28"/>
          <w:szCs w:val="28"/>
          <w:shd w:val="clear" w:color="auto" w:fill="FFFFFF"/>
          <w:lang w:val="uk-UA"/>
        </w:rPr>
        <w:t>2</w:t>
      </w:r>
      <w:r w:rsidR="00A42412">
        <w:rPr>
          <w:rStyle w:val="s4"/>
          <w:rFonts w:ascii="Times New Roman CYR" w:hAnsi="Times New Roman CYR" w:cs="Times New Roman CYR"/>
          <w:color w:val="000000"/>
          <w:sz w:val="28"/>
          <w:szCs w:val="28"/>
          <w:shd w:val="clear" w:color="auto" w:fill="FFFFFF"/>
          <w:lang w:val="uk-UA"/>
        </w:rPr>
        <w:t>7</w:t>
      </w:r>
      <w:r w:rsidRPr="00E444A1">
        <w:rPr>
          <w:rStyle w:val="s4"/>
          <w:rFonts w:ascii="Times New Roman CYR" w:hAnsi="Times New Roman CYR" w:cs="Times New Roman CYR"/>
          <w:color w:val="000000"/>
          <w:sz w:val="28"/>
          <w:szCs w:val="28"/>
          <w:shd w:val="clear" w:color="auto" w:fill="FFFFFF"/>
          <w:lang w:val="uk-UA"/>
        </w:rPr>
        <w:t xml:space="preserve"> року подати контролюючим органам за місцем реєстрації об’єкта оподаткування відомості, необхідні для розрахунку податку.</w:t>
      </w:r>
    </w:p>
    <w:p w14:paraId="3772C715" w14:textId="67F0CAF2"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З 1 квітня 20</w:t>
      </w:r>
      <w:r w:rsidR="00A42412">
        <w:rPr>
          <w:rStyle w:val="s4"/>
          <w:rFonts w:ascii="Times New Roman CYR" w:hAnsi="Times New Roman CYR" w:cs="Times New Roman CYR"/>
          <w:color w:val="000000"/>
          <w:sz w:val="28"/>
          <w:szCs w:val="28"/>
          <w:shd w:val="clear" w:color="auto" w:fill="FFFFFF"/>
          <w:lang w:val="uk-UA"/>
        </w:rPr>
        <w:t>27</w:t>
      </w:r>
      <w:r w:rsidRPr="00E444A1">
        <w:rPr>
          <w:rStyle w:val="s4"/>
          <w:rFonts w:ascii="Times New Roman CYR" w:hAnsi="Times New Roman CYR" w:cs="Times New Roman CYR"/>
          <w:color w:val="000000"/>
          <w:sz w:val="28"/>
          <w:szCs w:val="28"/>
          <w:shd w:val="clear" w:color="auto" w:fill="FFFFFF"/>
          <w:lang w:val="uk-UA"/>
        </w:rPr>
        <w:t xml:space="preserve"> року органи внутрішніх справ зобов’язані щомісячно, у 10-денний строк після закінчення календарного місяця подавати контролюючим органам відомості, необхідні для розрахунку податку, за місцем реєстрації об’єкта оподаткування станом на перше число відповідного місяця.</w:t>
      </w:r>
    </w:p>
    <w:p w14:paraId="494C4B38"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Форма подачі інформації встановлюється центральним органом виконавчої влади, що забезпечує формування державної податкової політики.</w:t>
      </w:r>
    </w:p>
    <w:p w14:paraId="0EEE6DFA"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цього Кодексу, з розбивкою річної суми рівними частками поквартально.</w:t>
      </w:r>
    </w:p>
    <w:p w14:paraId="6BFDBFFF"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14:paraId="00BB91FA"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14:paraId="36DBCC82"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Контролюючий орган надсилає податкове повідомлення-рішення новому власнику після отримання інформації про перехід права власності.</w:t>
      </w:r>
    </w:p>
    <w:p w14:paraId="294162E8"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14:paraId="4C7C2EC1" w14:textId="245AF5CE"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 xml:space="preserve">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w:t>
      </w:r>
      <w:r w:rsidR="00E417E1">
        <w:rPr>
          <w:rStyle w:val="s4"/>
          <w:rFonts w:ascii="Times New Roman CYR" w:hAnsi="Times New Roman CYR" w:cs="Times New Roman CYR"/>
          <w:color w:val="000000"/>
          <w:sz w:val="28"/>
          <w:szCs w:val="28"/>
          <w:shd w:val="clear" w:color="auto" w:fill="FFFFFF"/>
          <w:lang w:val="uk-UA"/>
        </w:rPr>
        <w:t>в</w:t>
      </w:r>
      <w:r w:rsidRPr="00E444A1">
        <w:rPr>
          <w:rStyle w:val="s4"/>
          <w:rFonts w:ascii="Times New Roman CYR" w:hAnsi="Times New Roman CYR" w:cs="Times New Roman CYR"/>
          <w:color w:val="000000"/>
          <w:sz w:val="28"/>
          <w:szCs w:val="28"/>
          <w:shd w:val="clear" w:color="auto" w:fill="FFFFFF"/>
          <w:lang w:val="uk-UA"/>
        </w:rPr>
        <w:t xml:space="preserve">ік такого автомобіля досяг (досягне) п’яти років. </w:t>
      </w:r>
    </w:p>
    <w:p w14:paraId="531A7F19" w14:textId="65832F06"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 xml:space="preserve">У разі </w:t>
      </w:r>
      <w:r w:rsidR="00E417E1" w:rsidRPr="00E444A1">
        <w:rPr>
          <w:rStyle w:val="s4"/>
          <w:rFonts w:ascii="Times New Roman CYR" w:hAnsi="Times New Roman CYR" w:cs="Times New Roman CYR"/>
          <w:color w:val="000000"/>
          <w:sz w:val="28"/>
          <w:szCs w:val="28"/>
          <w:shd w:val="clear" w:color="auto" w:fill="FFFFFF"/>
          <w:lang w:val="uk-UA"/>
        </w:rPr>
        <w:t>незаконного</w:t>
      </w:r>
      <w:r w:rsidRPr="00E444A1">
        <w:rPr>
          <w:rStyle w:val="s4"/>
          <w:rFonts w:ascii="Times New Roman CYR" w:hAnsi="Times New Roman CYR" w:cs="Times New Roman CYR"/>
          <w:color w:val="000000"/>
          <w:sz w:val="28"/>
          <w:szCs w:val="28"/>
          <w:shd w:val="clear" w:color="auto" w:fill="FFFFFF"/>
          <w:lang w:val="uk-UA"/>
        </w:rPr>
        <w:t xml:space="preserve"> заволодіння третьою особою легковим автомобілем, який відповідно до підпункту 267.2.1 пункту 267.2 цієї статті є об’єктом оподаткування, транспортний податок за такий легковий </w:t>
      </w:r>
      <w:r w:rsidR="00E417E1" w:rsidRPr="00E444A1">
        <w:rPr>
          <w:rStyle w:val="s4"/>
          <w:rFonts w:ascii="Times New Roman CYR" w:hAnsi="Times New Roman CYR" w:cs="Times New Roman CYR"/>
          <w:color w:val="000000"/>
          <w:sz w:val="28"/>
          <w:szCs w:val="28"/>
          <w:shd w:val="clear" w:color="auto" w:fill="FFFFFF"/>
          <w:lang w:val="uk-UA"/>
        </w:rPr>
        <w:t>автомобіль</w:t>
      </w:r>
      <w:r w:rsidRPr="00E444A1">
        <w:rPr>
          <w:rStyle w:val="s4"/>
          <w:rFonts w:ascii="Times New Roman CYR" w:hAnsi="Times New Roman CYR" w:cs="Times New Roman CYR"/>
          <w:color w:val="000000"/>
          <w:sz w:val="28"/>
          <w:szCs w:val="28"/>
          <w:shd w:val="clear" w:color="auto" w:fill="FFFFFF"/>
          <w:lang w:val="uk-UA"/>
        </w:rPr>
        <w:t xml:space="preserve"> не сплачується з місяця наступного за місяцем в якому мав місце факт </w:t>
      </w:r>
      <w:r w:rsidRPr="00E444A1">
        <w:rPr>
          <w:rStyle w:val="s4"/>
          <w:rFonts w:ascii="Times New Roman CYR" w:hAnsi="Times New Roman CYR" w:cs="Times New Roman CYR"/>
          <w:color w:val="000000"/>
          <w:sz w:val="28"/>
          <w:szCs w:val="28"/>
          <w:shd w:val="clear" w:color="auto" w:fill="FFFFFF"/>
          <w:lang w:val="uk-UA"/>
        </w:rPr>
        <w:lastRenderedPageBreak/>
        <w:t>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14:paraId="3A8ACBE2" w14:textId="1BBA5066"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 xml:space="preserve">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w:t>
      </w:r>
      <w:r w:rsidR="00E417E1" w:rsidRPr="00E444A1">
        <w:rPr>
          <w:rStyle w:val="s4"/>
          <w:rFonts w:ascii="Times New Roman CYR" w:hAnsi="Times New Roman CYR" w:cs="Times New Roman CYR"/>
          <w:color w:val="000000"/>
          <w:sz w:val="28"/>
          <w:szCs w:val="28"/>
          <w:shd w:val="clear" w:color="auto" w:fill="FFFFFF"/>
          <w:lang w:val="uk-UA"/>
        </w:rPr>
        <w:t>прокурора</w:t>
      </w:r>
      <w:r w:rsidRPr="00E444A1">
        <w:rPr>
          <w:rStyle w:val="s4"/>
          <w:rFonts w:ascii="Times New Roman CYR" w:hAnsi="Times New Roman CYR" w:cs="Times New Roman CYR"/>
          <w:color w:val="000000"/>
          <w:sz w:val="28"/>
          <w:szCs w:val="28"/>
          <w:shd w:val="clear" w:color="auto" w:fill="FFFFFF"/>
          <w:lang w:val="uk-UA"/>
        </w:rPr>
        <w:t xml:space="preserve"> чи рішення суду.</w:t>
      </w:r>
      <w:r w:rsidR="002822D8" w:rsidRPr="00E444A1">
        <w:rPr>
          <w:rStyle w:val="s4"/>
          <w:rFonts w:ascii="Times New Roman CYR" w:hAnsi="Times New Roman CYR" w:cs="Times New Roman CYR"/>
          <w:color w:val="000000"/>
          <w:sz w:val="28"/>
          <w:szCs w:val="28"/>
          <w:shd w:val="clear" w:color="auto" w:fill="FFFFFF"/>
          <w:lang w:val="uk-UA"/>
        </w:rPr>
        <w:t xml:space="preserve"> </w:t>
      </w:r>
      <w:r w:rsidRPr="00E444A1">
        <w:rPr>
          <w:rStyle w:val="s4"/>
          <w:rFonts w:ascii="Times New Roman CYR" w:hAnsi="Times New Roman CYR" w:cs="Times New Roman CYR"/>
          <w:color w:val="000000"/>
          <w:sz w:val="28"/>
          <w:szCs w:val="28"/>
          <w:shd w:val="clear" w:color="auto" w:fill="FFFFFF"/>
          <w:lang w:val="uk-UA"/>
        </w:rPr>
        <w:t>Платник податку зобов’язаний надати контролюючому</w:t>
      </w:r>
      <w:r w:rsidR="005B1285" w:rsidRPr="00E444A1">
        <w:rPr>
          <w:rStyle w:val="s4"/>
          <w:rFonts w:ascii="Times New Roman CYR" w:hAnsi="Times New Roman CYR" w:cs="Times New Roman CYR"/>
          <w:color w:val="000000"/>
          <w:sz w:val="28"/>
          <w:szCs w:val="28"/>
          <w:shd w:val="clear" w:color="auto" w:fill="FFFFFF"/>
          <w:lang w:val="uk-UA"/>
        </w:rPr>
        <w:t xml:space="preserve"> органу копію такої постанови (</w:t>
      </w:r>
      <w:r w:rsidRPr="00E444A1">
        <w:rPr>
          <w:rStyle w:val="s4"/>
          <w:rFonts w:ascii="Times New Roman CYR" w:hAnsi="Times New Roman CYR" w:cs="Times New Roman CYR"/>
          <w:color w:val="000000"/>
          <w:sz w:val="28"/>
          <w:szCs w:val="28"/>
          <w:shd w:val="clear" w:color="auto" w:fill="FFFFFF"/>
          <w:lang w:val="uk-UA"/>
        </w:rPr>
        <w:t>рішення) протягом 10 днів з моменту отримання.</w:t>
      </w:r>
    </w:p>
    <w:p w14:paraId="79BC62DB"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У разі незаконного заволодіння третьою особою легковим автомобілем, який відповідно до підпункту 267.2.1. пункту 267.2 цієї статті є об’єктом оподаткування, уточнююча декларація юридичною особою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14:paraId="4B296FE2"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У разі повернення легкового автомобіля його власнику уточнююча декларація юридичною особою платником податку подається протягом 30 календарних днів з дня складання постанови слідчого прокурора чи винесення ухвали суду.</w:t>
      </w:r>
    </w:p>
    <w:p w14:paraId="0FB6028D"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Фізичні особи платники податку мають право звернутися з письмовою заявою до контролюючого органу за місцем своєї реєстрації для проведення звірки даних щодо:</w:t>
      </w:r>
    </w:p>
    <w:p w14:paraId="548C9FB5"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а) об’єктів оподаткування, що перебувають у власності платника податку;</w:t>
      </w:r>
    </w:p>
    <w:p w14:paraId="31D7BD58"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б) розміру ставки податку;</w:t>
      </w:r>
    </w:p>
    <w:p w14:paraId="3C87A399"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в) нарахованої суми податку.</w:t>
      </w:r>
    </w:p>
    <w:p w14:paraId="0CFDCC9A" w14:textId="446FEC5D" w:rsidR="00170800" w:rsidRPr="00693ACC" w:rsidRDefault="00170800" w:rsidP="00693ACC">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shd w:val="clear" w:color="auto" w:fill="FFFFFF"/>
          <w:lang w:val="uk-UA"/>
        </w:rPr>
      </w:pPr>
      <w:r w:rsidRPr="00E444A1">
        <w:rPr>
          <w:rStyle w:val="s4"/>
          <w:rFonts w:ascii="Times New Roman CYR" w:hAnsi="Times New Roman CYR" w:cs="Times New Roman CYR"/>
          <w:color w:val="000000"/>
          <w:sz w:val="28"/>
          <w:szCs w:val="28"/>
          <w:shd w:val="clear" w:color="auto" w:fill="FFFFFF"/>
          <w:lang w:val="uk-UA"/>
        </w:rPr>
        <w:t xml:space="preserve">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документів що впливають на середньоринкову вартість легкового автомобіля), контролюючий орган за місцем реєстрації платника податку проводить перерахунок суми податку і надсилає (вручає) йому нове податкове </w:t>
      </w:r>
      <w:r w:rsidR="002822D8" w:rsidRPr="00E444A1">
        <w:rPr>
          <w:rStyle w:val="s4"/>
          <w:rFonts w:ascii="Times New Roman CYR" w:hAnsi="Times New Roman CYR" w:cs="Times New Roman CYR"/>
          <w:color w:val="000000"/>
          <w:sz w:val="28"/>
          <w:szCs w:val="28"/>
          <w:shd w:val="clear" w:color="auto" w:fill="FFFFFF"/>
          <w:lang w:val="uk-UA"/>
        </w:rPr>
        <w:t>повідомлення – рішення</w:t>
      </w:r>
      <w:r w:rsidRPr="00E444A1">
        <w:rPr>
          <w:rStyle w:val="s4"/>
          <w:rFonts w:ascii="Times New Roman CYR" w:hAnsi="Times New Roman CYR" w:cs="Times New Roman CYR"/>
          <w:color w:val="000000"/>
          <w:sz w:val="28"/>
          <w:szCs w:val="28"/>
          <w:shd w:val="clear" w:color="auto" w:fill="FFFFFF"/>
          <w:lang w:val="uk-UA"/>
        </w:rPr>
        <w:t>. Попереднє податкове повідомлення – рішення вважається скасованим (відкликаним). Фізичні особи нерезиденти у порядку, визначеному цим пунктом, звер</w:t>
      </w:r>
      <w:r w:rsidR="00B22D23" w:rsidRPr="00E444A1">
        <w:rPr>
          <w:rStyle w:val="s4"/>
          <w:rFonts w:ascii="Times New Roman CYR" w:hAnsi="Times New Roman CYR" w:cs="Times New Roman CYR"/>
          <w:color w:val="000000"/>
          <w:sz w:val="28"/>
          <w:szCs w:val="28"/>
          <w:shd w:val="clear" w:color="auto" w:fill="FFFFFF"/>
          <w:lang w:val="uk-UA"/>
        </w:rPr>
        <w:t>т</w:t>
      </w:r>
      <w:r w:rsidRPr="00E444A1">
        <w:rPr>
          <w:rStyle w:val="s4"/>
          <w:rFonts w:ascii="Times New Roman CYR" w:hAnsi="Times New Roman CYR" w:cs="Times New Roman CYR"/>
          <w:color w:val="000000"/>
          <w:sz w:val="28"/>
          <w:szCs w:val="28"/>
          <w:shd w:val="clear" w:color="auto" w:fill="FFFFFF"/>
          <w:lang w:val="uk-UA"/>
        </w:rPr>
        <w:t>аються за проведенням звірки даних до контролюючих органів за місцем реєстрації об’єктів оподаткування.</w:t>
      </w:r>
    </w:p>
    <w:p w14:paraId="7F9ED87A" w14:textId="1AB0422C" w:rsidR="00170800" w:rsidRDefault="00170800" w:rsidP="00E444A1">
      <w:pPr>
        <w:pStyle w:val="p6"/>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r w:rsidRPr="00E444A1">
        <w:rPr>
          <w:rStyle w:val="s4"/>
          <w:rFonts w:ascii="Times New Roman CYR" w:hAnsi="Times New Roman CYR" w:cs="Times New Roman CYR"/>
          <w:color w:val="000000"/>
          <w:sz w:val="28"/>
          <w:szCs w:val="28"/>
          <w:shd w:val="clear" w:color="auto" w:fill="FFFFFF"/>
          <w:lang w:val="uk-UA"/>
        </w:rPr>
        <w:t>Податок сплачується за місцем реєстрації об’єктів оподаткування і зараховується до відповідного бюджету згідно з положеннями Бюджетного кодексу України.</w:t>
      </w:r>
    </w:p>
    <w:p w14:paraId="76E75CC3" w14:textId="77777777" w:rsidR="006B396E" w:rsidRPr="00E444A1" w:rsidRDefault="006B396E" w:rsidP="00E444A1">
      <w:pPr>
        <w:pStyle w:val="p6"/>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p>
    <w:p w14:paraId="0BE3CACB" w14:textId="0055B0C2" w:rsidR="00170800" w:rsidRPr="00E444A1" w:rsidRDefault="00170800" w:rsidP="00E444A1">
      <w:pPr>
        <w:pStyle w:val="p5"/>
        <w:numPr>
          <w:ilvl w:val="0"/>
          <w:numId w:val="32"/>
        </w:numPr>
        <w:shd w:val="clear" w:color="auto" w:fill="FFFFFF"/>
        <w:spacing w:before="0" w:beforeAutospacing="0" w:after="0" w:afterAutospacing="0"/>
        <w:ind w:left="851" w:hanging="142"/>
        <w:jc w:val="both"/>
        <w:rPr>
          <w:rFonts w:ascii="Times New Roman CYR" w:hAnsi="Times New Roman CYR" w:cs="Times New Roman CYR"/>
          <w:color w:val="000000"/>
          <w:sz w:val="28"/>
          <w:szCs w:val="28"/>
          <w:lang w:val="uk-UA"/>
        </w:rPr>
      </w:pPr>
      <w:r w:rsidRPr="00E444A1">
        <w:rPr>
          <w:rStyle w:val="s5"/>
          <w:rFonts w:ascii="Times New Roman CYR" w:hAnsi="Times New Roman CYR" w:cs="Times New Roman CYR"/>
          <w:b/>
          <w:bCs/>
          <w:color w:val="000000"/>
          <w:sz w:val="28"/>
          <w:szCs w:val="28"/>
          <w:shd w:val="clear" w:color="auto" w:fill="FFFFFF"/>
          <w:lang w:val="uk-UA"/>
        </w:rPr>
        <w:t>Строки сплати податку</w:t>
      </w:r>
    </w:p>
    <w:p w14:paraId="3CE774A2"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Транспортний податок сплачується:</w:t>
      </w:r>
    </w:p>
    <w:p w14:paraId="16724F1C" w14:textId="77777777" w:rsidR="00170800" w:rsidRPr="00E444A1" w:rsidRDefault="00170800" w:rsidP="00E444A1">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E444A1">
        <w:rPr>
          <w:rStyle w:val="s4"/>
          <w:rFonts w:ascii="Times New Roman CYR" w:hAnsi="Times New Roman CYR" w:cs="Times New Roman CYR"/>
          <w:color w:val="000000"/>
          <w:sz w:val="28"/>
          <w:szCs w:val="28"/>
          <w:shd w:val="clear" w:color="auto" w:fill="FFFFFF"/>
          <w:lang w:val="uk-UA"/>
        </w:rPr>
        <w:t>а) фізичними особами - протягом 60 днів з дня вручення податкового повідомлення-рішення;</w:t>
      </w:r>
    </w:p>
    <w:p w14:paraId="3A5199FF" w14:textId="77777777" w:rsidR="00170800" w:rsidRPr="00E444A1" w:rsidRDefault="00170800" w:rsidP="00E444A1">
      <w:pPr>
        <w:pStyle w:val="p6"/>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r w:rsidRPr="00E444A1">
        <w:rPr>
          <w:rStyle w:val="s4"/>
          <w:rFonts w:ascii="Times New Roman CYR" w:hAnsi="Times New Roman CYR" w:cs="Times New Roman CYR"/>
          <w:color w:val="000000"/>
          <w:sz w:val="28"/>
          <w:szCs w:val="28"/>
          <w:shd w:val="clear" w:color="auto" w:fill="FFFFFF"/>
          <w:lang w:val="uk-UA"/>
        </w:rPr>
        <w:lastRenderedPageBreak/>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14:paraId="678DA7A6" w14:textId="77777777" w:rsidR="008541CF" w:rsidRPr="00E444A1" w:rsidRDefault="008541CF" w:rsidP="00E444A1">
      <w:pPr>
        <w:pStyle w:val="p6"/>
        <w:shd w:val="clear" w:color="auto" w:fill="FFFFFF"/>
        <w:spacing w:before="0" w:beforeAutospacing="0" w:after="0" w:afterAutospacing="0"/>
        <w:ind w:firstLine="709"/>
        <w:jc w:val="both"/>
        <w:rPr>
          <w:rStyle w:val="s4"/>
          <w:rFonts w:ascii="Times New Roman CYR" w:hAnsi="Times New Roman CYR" w:cs="Times New Roman CYR"/>
          <w:color w:val="000000"/>
          <w:sz w:val="28"/>
          <w:szCs w:val="28"/>
          <w:shd w:val="clear" w:color="auto" w:fill="FFFFFF"/>
          <w:lang w:val="uk-UA"/>
        </w:rPr>
      </w:pPr>
    </w:p>
    <w:p w14:paraId="1D710D82" w14:textId="432F6696" w:rsidR="00693ACC" w:rsidRPr="00693ACC" w:rsidRDefault="00693ACC" w:rsidP="00693ACC">
      <w:pPr>
        <w:pStyle w:val="p5"/>
        <w:numPr>
          <w:ilvl w:val="0"/>
          <w:numId w:val="32"/>
        </w:numPr>
        <w:shd w:val="clear" w:color="auto" w:fill="FFFFFF"/>
        <w:spacing w:before="0" w:beforeAutospacing="0" w:after="0" w:afterAutospacing="0"/>
        <w:ind w:left="851" w:hanging="142"/>
        <w:jc w:val="both"/>
        <w:rPr>
          <w:b/>
          <w:sz w:val="28"/>
          <w:szCs w:val="28"/>
        </w:rPr>
      </w:pPr>
      <w:r w:rsidRPr="00693ACC">
        <w:rPr>
          <w:b/>
          <w:sz w:val="28"/>
          <w:szCs w:val="28"/>
        </w:rPr>
        <w:t xml:space="preserve">Строк та порядок </w:t>
      </w:r>
      <w:proofErr w:type="spellStart"/>
      <w:r w:rsidRPr="00693ACC">
        <w:rPr>
          <w:b/>
          <w:sz w:val="28"/>
          <w:szCs w:val="28"/>
        </w:rPr>
        <w:t>подання</w:t>
      </w:r>
      <w:proofErr w:type="spellEnd"/>
      <w:r w:rsidRPr="00693ACC">
        <w:rPr>
          <w:b/>
          <w:sz w:val="28"/>
          <w:szCs w:val="28"/>
        </w:rPr>
        <w:t xml:space="preserve"> </w:t>
      </w:r>
      <w:proofErr w:type="spellStart"/>
      <w:r w:rsidRPr="00693ACC">
        <w:rPr>
          <w:b/>
          <w:sz w:val="28"/>
          <w:szCs w:val="28"/>
        </w:rPr>
        <w:t>звітності</w:t>
      </w:r>
      <w:proofErr w:type="spellEnd"/>
      <w:r w:rsidRPr="00693ACC">
        <w:rPr>
          <w:b/>
          <w:sz w:val="28"/>
          <w:szCs w:val="28"/>
        </w:rPr>
        <w:t xml:space="preserve"> про </w:t>
      </w:r>
      <w:proofErr w:type="spellStart"/>
      <w:r w:rsidRPr="00693ACC">
        <w:rPr>
          <w:b/>
          <w:sz w:val="28"/>
          <w:szCs w:val="28"/>
        </w:rPr>
        <w:t>обчислення</w:t>
      </w:r>
      <w:proofErr w:type="spellEnd"/>
      <w:r w:rsidRPr="00693ACC">
        <w:rPr>
          <w:b/>
          <w:sz w:val="28"/>
          <w:szCs w:val="28"/>
        </w:rPr>
        <w:t xml:space="preserve"> і сплату податку</w:t>
      </w:r>
    </w:p>
    <w:p w14:paraId="151FE95B" w14:textId="77777777" w:rsidR="00693ACC" w:rsidRPr="00693ACC" w:rsidRDefault="00693ACC" w:rsidP="00693ACC">
      <w:pPr>
        <w:spacing w:after="0" w:line="240" w:lineRule="auto"/>
        <w:ind w:firstLine="567"/>
        <w:jc w:val="both"/>
        <w:rPr>
          <w:rFonts w:ascii="Times New Roman" w:eastAsia="Times New Roman" w:hAnsi="Times New Roman" w:cs="Times New Roman"/>
          <w:sz w:val="28"/>
          <w:szCs w:val="28"/>
          <w:lang w:eastAsia="ru-RU"/>
        </w:rPr>
      </w:pPr>
      <w:r w:rsidRPr="00693ACC">
        <w:rPr>
          <w:rFonts w:ascii="Times New Roman" w:eastAsia="Times New Roman" w:hAnsi="Times New Roman" w:cs="Times New Roman"/>
          <w:sz w:val="28"/>
          <w:szCs w:val="28"/>
          <w:lang w:eastAsia="ru-RU"/>
        </w:rPr>
        <w:t>Строк та порядок подання звітності про обчислення і сплату податку визначаються підпунктом «б» підпункту 267.8.1, пункту 267.8 статті 267 Податкового Кодексу України.</w:t>
      </w:r>
    </w:p>
    <w:p w14:paraId="4065673E" w14:textId="58CE8FAB" w:rsidR="003C6CDF" w:rsidRDefault="003C6CDF" w:rsidP="00E444A1">
      <w:pPr>
        <w:pStyle w:val="p6"/>
        <w:shd w:val="clear" w:color="auto" w:fill="FFFFFF"/>
        <w:spacing w:before="0" w:beforeAutospacing="0" w:after="0" w:afterAutospacing="0"/>
        <w:ind w:firstLine="709"/>
        <w:jc w:val="both"/>
        <w:rPr>
          <w:rStyle w:val="s4"/>
          <w:rFonts w:ascii="Times New Roman CYR" w:hAnsi="Times New Roman CYR" w:cs="Times New Roman CYR"/>
          <w:color w:val="000000"/>
          <w:sz w:val="28"/>
          <w:szCs w:val="28"/>
          <w:shd w:val="clear" w:color="auto" w:fill="FFFFFF"/>
          <w:lang w:val="uk-UA"/>
        </w:rPr>
      </w:pPr>
    </w:p>
    <w:p w14:paraId="076A7C2D" w14:textId="77777777" w:rsidR="00693ACC" w:rsidRPr="00E444A1" w:rsidRDefault="00693ACC" w:rsidP="00E444A1">
      <w:pPr>
        <w:pStyle w:val="p6"/>
        <w:shd w:val="clear" w:color="auto" w:fill="FFFFFF"/>
        <w:spacing w:before="0" w:beforeAutospacing="0" w:after="0" w:afterAutospacing="0"/>
        <w:ind w:firstLine="709"/>
        <w:jc w:val="both"/>
        <w:rPr>
          <w:rStyle w:val="s4"/>
          <w:rFonts w:ascii="Times New Roman CYR" w:hAnsi="Times New Roman CYR" w:cs="Times New Roman CYR"/>
          <w:color w:val="000000"/>
          <w:sz w:val="28"/>
          <w:szCs w:val="28"/>
          <w:shd w:val="clear" w:color="auto" w:fill="FFFFFF"/>
          <w:lang w:val="uk-UA"/>
        </w:rPr>
      </w:pPr>
    </w:p>
    <w:p w14:paraId="0D368A7F" w14:textId="5931A29B" w:rsidR="005B1285" w:rsidRPr="00E444A1" w:rsidRDefault="005B1285" w:rsidP="00E444A1">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r w:rsidRPr="00E444A1">
        <w:rPr>
          <w:rStyle w:val="s5"/>
          <w:rFonts w:ascii="Times New Roman CYR" w:hAnsi="Times New Roman CYR" w:cs="Times New Roman CYR"/>
          <w:bCs/>
          <w:color w:val="000000"/>
          <w:sz w:val="28"/>
          <w:szCs w:val="28"/>
          <w:shd w:val="clear" w:color="auto" w:fill="FFFFFF"/>
          <w:lang w:val="uk-UA"/>
        </w:rPr>
        <w:t>Секретар ради</w:t>
      </w:r>
      <w:r w:rsidR="00820D01" w:rsidRPr="00E444A1">
        <w:rPr>
          <w:rStyle w:val="s5"/>
          <w:rFonts w:ascii="Times New Roman CYR" w:hAnsi="Times New Roman CYR" w:cs="Times New Roman CYR"/>
          <w:bCs/>
          <w:color w:val="000000"/>
          <w:sz w:val="28"/>
          <w:szCs w:val="28"/>
          <w:shd w:val="clear" w:color="auto" w:fill="FFFFFF"/>
          <w:lang w:val="uk-UA"/>
        </w:rPr>
        <w:tab/>
      </w:r>
      <w:r w:rsidR="00820D01" w:rsidRPr="00E444A1">
        <w:rPr>
          <w:rStyle w:val="s5"/>
          <w:rFonts w:ascii="Times New Roman CYR" w:hAnsi="Times New Roman CYR" w:cs="Times New Roman CYR"/>
          <w:bCs/>
          <w:color w:val="000000"/>
          <w:sz w:val="28"/>
          <w:szCs w:val="28"/>
          <w:shd w:val="clear" w:color="auto" w:fill="FFFFFF"/>
          <w:lang w:val="uk-UA"/>
        </w:rPr>
        <w:tab/>
      </w:r>
      <w:r w:rsidR="00820D01" w:rsidRPr="00E444A1">
        <w:rPr>
          <w:rStyle w:val="s5"/>
          <w:rFonts w:ascii="Times New Roman CYR" w:hAnsi="Times New Roman CYR" w:cs="Times New Roman CYR"/>
          <w:bCs/>
          <w:color w:val="000000"/>
          <w:sz w:val="28"/>
          <w:szCs w:val="28"/>
          <w:shd w:val="clear" w:color="auto" w:fill="FFFFFF"/>
          <w:lang w:val="uk-UA"/>
        </w:rPr>
        <w:tab/>
      </w:r>
      <w:r w:rsidRPr="00E444A1">
        <w:rPr>
          <w:rStyle w:val="s5"/>
          <w:rFonts w:ascii="Times New Roman CYR" w:hAnsi="Times New Roman CYR" w:cs="Times New Roman CYR"/>
          <w:bCs/>
          <w:color w:val="000000"/>
          <w:sz w:val="28"/>
          <w:szCs w:val="28"/>
          <w:shd w:val="clear" w:color="auto" w:fill="FFFFFF"/>
          <w:lang w:val="uk-UA"/>
        </w:rPr>
        <w:t xml:space="preserve">                                              Наталія ДОВЖЕНКО</w:t>
      </w:r>
    </w:p>
    <w:sectPr w:rsidR="005B1285" w:rsidRPr="00E444A1" w:rsidSect="00E444A1">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UkrainianSchoolBook">
    <w:altName w:val="Courier New"/>
    <w:charset w:val="00"/>
    <w:family w:val="roman"/>
    <w:pitch w:val="variable"/>
    <w:sig w:usb0="00000003" w:usb1="00000000" w:usb2="00000000" w:usb3="00000000" w:csb0="00000001" w:csb1="00000000"/>
  </w:font>
  <w:font w:name="Antiqua">
    <w:altName w:val="Century Gothic"/>
    <w:charset w:val="00"/>
    <w:family w:val="auto"/>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097007"/>
    <w:multiLevelType w:val="hybridMultilevel"/>
    <w:tmpl w:val="C2C201AC"/>
    <w:lvl w:ilvl="0" w:tplc="A6A2209A">
      <w:start w:val="1"/>
      <w:numFmt w:val="decimal"/>
      <w:lvlText w:val="%1."/>
      <w:lvlJc w:val="righ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8A2654"/>
    <w:multiLevelType w:val="hybridMultilevel"/>
    <w:tmpl w:val="4CD63B10"/>
    <w:lvl w:ilvl="0" w:tplc="23943BEC">
      <w:numFmt w:val="bullet"/>
      <w:lvlText w:val="-"/>
      <w:lvlJc w:val="left"/>
      <w:pPr>
        <w:ind w:left="405" w:hanging="360"/>
      </w:pPr>
      <w:rPr>
        <w:rFonts w:ascii="Calibri" w:eastAsiaTheme="minorEastAsia" w:hAnsi="Calibri" w:cstheme="minorBid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3" w15:restartNumberingAfterBreak="0">
    <w:nsid w:val="03981270"/>
    <w:multiLevelType w:val="hybridMultilevel"/>
    <w:tmpl w:val="04105BA2"/>
    <w:lvl w:ilvl="0" w:tplc="04684D86">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A02D47"/>
    <w:multiLevelType w:val="hybridMultilevel"/>
    <w:tmpl w:val="586215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7624CFB"/>
    <w:multiLevelType w:val="hybridMultilevel"/>
    <w:tmpl w:val="C494D460"/>
    <w:lvl w:ilvl="0" w:tplc="5C84C9FE">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DFD31CF"/>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7" w15:restartNumberingAfterBreak="0">
    <w:nsid w:val="1E9C0320"/>
    <w:multiLevelType w:val="singleLevel"/>
    <w:tmpl w:val="441C4B76"/>
    <w:lvl w:ilvl="0">
      <w:start w:val="1"/>
      <w:numFmt w:val="decimal"/>
      <w:lvlText w:val="2.%1. "/>
      <w:legacy w:legacy="1" w:legacySpace="0" w:legacyIndent="283"/>
      <w:lvlJc w:val="left"/>
      <w:pPr>
        <w:ind w:left="1134" w:hanging="283"/>
      </w:pPr>
      <w:rPr>
        <w:rFonts w:ascii="Times New Roman CYR" w:hAnsi="Times New Roman CYR" w:hint="default"/>
        <w:b w:val="0"/>
        <w:i w:val="0"/>
        <w:sz w:val="28"/>
        <w:u w:val="none"/>
      </w:rPr>
    </w:lvl>
  </w:abstractNum>
  <w:abstractNum w:abstractNumId="8" w15:restartNumberingAfterBreak="0">
    <w:nsid w:val="236E629E"/>
    <w:multiLevelType w:val="hybridMultilevel"/>
    <w:tmpl w:val="213C5062"/>
    <w:lvl w:ilvl="0" w:tplc="3468C3CA">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93F1C62"/>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 w15:restartNumberingAfterBreak="0">
    <w:nsid w:val="2B5D56FE"/>
    <w:multiLevelType w:val="multilevel"/>
    <w:tmpl w:val="0B0C411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1" w15:restartNumberingAfterBreak="0">
    <w:nsid w:val="2CA6260E"/>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2" w15:restartNumberingAfterBreak="0">
    <w:nsid w:val="3BAA2BE3"/>
    <w:multiLevelType w:val="hybridMultilevel"/>
    <w:tmpl w:val="9184F5E8"/>
    <w:lvl w:ilvl="0" w:tplc="F5C2C358">
      <w:start w:val="1"/>
      <w:numFmt w:val="decimal"/>
      <w:lvlText w:val="%1."/>
      <w:lvlJc w:val="right"/>
      <w:pPr>
        <w:ind w:left="1156" w:hanging="796"/>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3BB83410"/>
    <w:multiLevelType w:val="hybridMultilevel"/>
    <w:tmpl w:val="335CB530"/>
    <w:lvl w:ilvl="0" w:tplc="0FE2A5AC">
      <w:start w:val="1"/>
      <w:numFmt w:val="decimal"/>
      <w:lvlText w:val="%1."/>
      <w:lvlJc w:val="left"/>
      <w:pPr>
        <w:tabs>
          <w:tab w:val="num" w:pos="1068"/>
        </w:tabs>
        <w:ind w:left="1068"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421A0EBB"/>
    <w:multiLevelType w:val="hybridMultilevel"/>
    <w:tmpl w:val="BB9CCB52"/>
    <w:lvl w:ilvl="0" w:tplc="0944D1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48D2789"/>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6" w15:restartNumberingAfterBreak="0">
    <w:nsid w:val="46AC7860"/>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7" w15:restartNumberingAfterBreak="0">
    <w:nsid w:val="4E8875C3"/>
    <w:multiLevelType w:val="hybridMultilevel"/>
    <w:tmpl w:val="5D004BAC"/>
    <w:lvl w:ilvl="0" w:tplc="0422000F">
      <w:start w:val="1"/>
      <w:numFmt w:val="decimal"/>
      <w:lvlText w:val="%1."/>
      <w:lvlJc w:val="left"/>
      <w:pPr>
        <w:ind w:left="720" w:hanging="360"/>
      </w:pPr>
      <w:rPr>
        <w:b w:val="0"/>
        <w:strike w:val="0"/>
        <w:dstrike w:val="0"/>
        <w:u w:val="none"/>
        <w:effect w:val="none"/>
      </w:rPr>
    </w:lvl>
    <w:lvl w:ilvl="1" w:tplc="04220019">
      <w:start w:val="1"/>
      <w:numFmt w:val="lowerLetter"/>
      <w:lvlText w:val="%2."/>
      <w:lvlJc w:val="left"/>
      <w:pPr>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8" w15:restartNumberingAfterBreak="0">
    <w:nsid w:val="51F14579"/>
    <w:multiLevelType w:val="hybridMultilevel"/>
    <w:tmpl w:val="9A3A3F72"/>
    <w:lvl w:ilvl="0" w:tplc="C3369C6E">
      <w:start w:val="14"/>
      <w:numFmt w:val="decimal"/>
      <w:lvlText w:val="%1)"/>
      <w:lvlJc w:val="left"/>
      <w:pPr>
        <w:ind w:left="1100" w:hanging="390"/>
      </w:pPr>
      <w:rPr>
        <w:rFonts w:ascii="Times New Roman CYR" w:hAnsi="Times New Roman CYR"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55991D1D"/>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0" w15:restartNumberingAfterBreak="0">
    <w:nsid w:val="574C3EF4"/>
    <w:multiLevelType w:val="hybridMultilevel"/>
    <w:tmpl w:val="6B54DA40"/>
    <w:lvl w:ilvl="0" w:tplc="B75E4A00">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64710162"/>
    <w:multiLevelType w:val="hybridMultilevel"/>
    <w:tmpl w:val="8BE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1C1B60"/>
    <w:multiLevelType w:val="singleLevel"/>
    <w:tmpl w:val="980CA11C"/>
    <w:lvl w:ilvl="0">
      <w:start w:val="1"/>
      <w:numFmt w:val="decimal"/>
      <w:lvlText w:val="%1. "/>
      <w:legacy w:legacy="1" w:legacySpace="0" w:legacyIndent="283"/>
      <w:lvlJc w:val="left"/>
      <w:pPr>
        <w:ind w:left="2977" w:hanging="283"/>
      </w:pPr>
      <w:rPr>
        <w:rFonts w:ascii="Times New Roman CYR" w:hAnsi="Times New Roman CYR" w:hint="default"/>
        <w:b/>
        <w:i w:val="0"/>
        <w:sz w:val="28"/>
        <w:szCs w:val="28"/>
        <w:u w:val="none"/>
      </w:rPr>
    </w:lvl>
  </w:abstractNum>
  <w:abstractNum w:abstractNumId="23" w15:restartNumberingAfterBreak="0">
    <w:nsid w:val="67EC048E"/>
    <w:multiLevelType w:val="hybridMultilevel"/>
    <w:tmpl w:val="5FA46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BC22E9"/>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5" w15:restartNumberingAfterBreak="0">
    <w:nsid w:val="6C4F6371"/>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6" w15:restartNumberingAfterBreak="0">
    <w:nsid w:val="70577860"/>
    <w:multiLevelType w:val="hybridMultilevel"/>
    <w:tmpl w:val="80A83AEC"/>
    <w:lvl w:ilvl="0" w:tplc="6D14384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729A4119"/>
    <w:multiLevelType w:val="hybridMultilevel"/>
    <w:tmpl w:val="283CD666"/>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746464BA"/>
    <w:multiLevelType w:val="hybridMultilevel"/>
    <w:tmpl w:val="1ABCF5D2"/>
    <w:lvl w:ilvl="0" w:tplc="4670BA1E">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9" w15:restartNumberingAfterBreak="0">
    <w:nsid w:val="77A0193A"/>
    <w:multiLevelType w:val="hybridMultilevel"/>
    <w:tmpl w:val="283CD666"/>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 w15:restartNumberingAfterBreak="0">
    <w:nsid w:val="7F5239B0"/>
    <w:multiLevelType w:val="hybridMultilevel"/>
    <w:tmpl w:val="728E3F98"/>
    <w:lvl w:ilvl="0" w:tplc="EDF20926">
      <w:start w:val="12"/>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8"/>
  </w:num>
  <w:num w:numId="2">
    <w:abstractNumId w:val="4"/>
  </w:num>
  <w:num w:numId="3">
    <w:abstractNumId w:val="11"/>
  </w:num>
  <w:num w:numId="4">
    <w:abstractNumId w:val="24"/>
  </w:num>
  <w:num w:numId="5">
    <w:abstractNumId w:val="25"/>
  </w:num>
  <w:num w:numId="6">
    <w:abstractNumId w:val="15"/>
  </w:num>
  <w:num w:numId="7">
    <w:abstractNumId w:val="6"/>
  </w:num>
  <w:num w:numId="8">
    <w:abstractNumId w:val="16"/>
  </w:num>
  <w:num w:numId="9">
    <w:abstractNumId w:val="19"/>
  </w:num>
  <w:num w:numId="10">
    <w:abstractNumId w:val="9"/>
  </w:num>
  <w:num w:numId="11">
    <w:abstractNumId w:val="21"/>
  </w:num>
  <w:num w:numId="12">
    <w:abstractNumId w:val="22"/>
  </w:num>
  <w:num w:numId="13">
    <w:abstractNumId w:val="7"/>
  </w:num>
  <w:num w:numId="14">
    <w:abstractNumId w:val="10"/>
  </w:num>
  <w:num w:numId="15">
    <w:abstractNumId w:val="29"/>
  </w:num>
  <w:num w:numId="16">
    <w:abstractNumId w:val="14"/>
  </w:num>
  <w:num w:numId="17">
    <w:abstractNumId w:val="27"/>
  </w:num>
  <w:num w:numId="18">
    <w:abstractNumId w:val="30"/>
  </w:num>
  <w:num w:numId="19">
    <w:abstractNumId w:val="18"/>
  </w:num>
  <w:num w:numId="20">
    <w:abstractNumId w:val="23"/>
  </w:num>
  <w:num w:numId="21">
    <w:abstractNumId w:val="2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
  </w:num>
  <w:num w:numId="28">
    <w:abstractNumId w:val="5"/>
  </w:num>
  <w:num w:numId="29">
    <w:abstractNumId w:val="3"/>
  </w:num>
  <w:num w:numId="30">
    <w:abstractNumId w:val="12"/>
  </w:num>
  <w:num w:numId="31">
    <w:abstractNumId w:val="2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6D7D2E"/>
    <w:rsid w:val="00001F6E"/>
    <w:rsid w:val="0000579C"/>
    <w:rsid w:val="00010809"/>
    <w:rsid w:val="00012871"/>
    <w:rsid w:val="00016640"/>
    <w:rsid w:val="0002362E"/>
    <w:rsid w:val="00025365"/>
    <w:rsid w:val="000309D4"/>
    <w:rsid w:val="00032393"/>
    <w:rsid w:val="00041845"/>
    <w:rsid w:val="00053183"/>
    <w:rsid w:val="00055DDD"/>
    <w:rsid w:val="00064C9A"/>
    <w:rsid w:val="00072EFB"/>
    <w:rsid w:val="000776C9"/>
    <w:rsid w:val="00083861"/>
    <w:rsid w:val="00092263"/>
    <w:rsid w:val="000942F7"/>
    <w:rsid w:val="000957E4"/>
    <w:rsid w:val="00097DA0"/>
    <w:rsid w:val="000B3A03"/>
    <w:rsid w:val="000C63E4"/>
    <w:rsid w:val="000D10A2"/>
    <w:rsid w:val="000E20A0"/>
    <w:rsid w:val="000F472C"/>
    <w:rsid w:val="000F5D0A"/>
    <w:rsid w:val="000F5DE1"/>
    <w:rsid w:val="00106D94"/>
    <w:rsid w:val="001136DB"/>
    <w:rsid w:val="001175CA"/>
    <w:rsid w:val="0013086A"/>
    <w:rsid w:val="0013366F"/>
    <w:rsid w:val="001376C8"/>
    <w:rsid w:val="00151C77"/>
    <w:rsid w:val="00154F78"/>
    <w:rsid w:val="0016272D"/>
    <w:rsid w:val="00166E11"/>
    <w:rsid w:val="001678F2"/>
    <w:rsid w:val="00167DBF"/>
    <w:rsid w:val="00170800"/>
    <w:rsid w:val="00180A46"/>
    <w:rsid w:val="001931DC"/>
    <w:rsid w:val="001B013B"/>
    <w:rsid w:val="001B10A9"/>
    <w:rsid w:val="001B1BA7"/>
    <w:rsid w:val="001B72C4"/>
    <w:rsid w:val="001C16C3"/>
    <w:rsid w:val="001C3E16"/>
    <w:rsid w:val="001C3F9E"/>
    <w:rsid w:val="001C6194"/>
    <w:rsid w:val="001D3A12"/>
    <w:rsid w:val="001D51A1"/>
    <w:rsid w:val="001E1ABA"/>
    <w:rsid w:val="001F766A"/>
    <w:rsid w:val="00206A05"/>
    <w:rsid w:val="002254F4"/>
    <w:rsid w:val="002323E2"/>
    <w:rsid w:val="0024068E"/>
    <w:rsid w:val="00246D35"/>
    <w:rsid w:val="002515D8"/>
    <w:rsid w:val="0026274D"/>
    <w:rsid w:val="00263A86"/>
    <w:rsid w:val="002657F7"/>
    <w:rsid w:val="0026687B"/>
    <w:rsid w:val="002718C2"/>
    <w:rsid w:val="00274BD6"/>
    <w:rsid w:val="002822D8"/>
    <w:rsid w:val="00283A16"/>
    <w:rsid w:val="00292DA6"/>
    <w:rsid w:val="002932D9"/>
    <w:rsid w:val="00295370"/>
    <w:rsid w:val="00297230"/>
    <w:rsid w:val="002A4215"/>
    <w:rsid w:val="002A484F"/>
    <w:rsid w:val="002A7CC2"/>
    <w:rsid w:val="002B7D06"/>
    <w:rsid w:val="002C0603"/>
    <w:rsid w:val="002C528D"/>
    <w:rsid w:val="002E17EE"/>
    <w:rsid w:val="002F48FA"/>
    <w:rsid w:val="002F61B3"/>
    <w:rsid w:val="00300666"/>
    <w:rsid w:val="0031300B"/>
    <w:rsid w:val="003159E4"/>
    <w:rsid w:val="00315C9C"/>
    <w:rsid w:val="00316D87"/>
    <w:rsid w:val="00322187"/>
    <w:rsid w:val="00326480"/>
    <w:rsid w:val="00330A02"/>
    <w:rsid w:val="003358ED"/>
    <w:rsid w:val="003404E8"/>
    <w:rsid w:val="0034067B"/>
    <w:rsid w:val="0034112A"/>
    <w:rsid w:val="003463EB"/>
    <w:rsid w:val="00346569"/>
    <w:rsid w:val="00347447"/>
    <w:rsid w:val="00356418"/>
    <w:rsid w:val="003677CC"/>
    <w:rsid w:val="00375057"/>
    <w:rsid w:val="003803CD"/>
    <w:rsid w:val="003A2241"/>
    <w:rsid w:val="003A327E"/>
    <w:rsid w:val="003B6EB9"/>
    <w:rsid w:val="003C6CDF"/>
    <w:rsid w:val="003D5A30"/>
    <w:rsid w:val="003D5E22"/>
    <w:rsid w:val="003E0879"/>
    <w:rsid w:val="003E09BD"/>
    <w:rsid w:val="003F7811"/>
    <w:rsid w:val="00400DFE"/>
    <w:rsid w:val="00402FFB"/>
    <w:rsid w:val="004055C0"/>
    <w:rsid w:val="00405ED8"/>
    <w:rsid w:val="0041022E"/>
    <w:rsid w:val="00417EB0"/>
    <w:rsid w:val="00427F74"/>
    <w:rsid w:val="00430437"/>
    <w:rsid w:val="00433A29"/>
    <w:rsid w:val="00435914"/>
    <w:rsid w:val="00443834"/>
    <w:rsid w:val="0045055C"/>
    <w:rsid w:val="004528EF"/>
    <w:rsid w:val="0046205E"/>
    <w:rsid w:val="00464E45"/>
    <w:rsid w:val="00465A1E"/>
    <w:rsid w:val="00465E46"/>
    <w:rsid w:val="00476654"/>
    <w:rsid w:val="004938B5"/>
    <w:rsid w:val="004A2885"/>
    <w:rsid w:val="004A5D9A"/>
    <w:rsid w:val="004B10F9"/>
    <w:rsid w:val="004B1D54"/>
    <w:rsid w:val="004B36B4"/>
    <w:rsid w:val="004B3B9F"/>
    <w:rsid w:val="004C18EB"/>
    <w:rsid w:val="004D649F"/>
    <w:rsid w:val="004D6C48"/>
    <w:rsid w:val="004D72A0"/>
    <w:rsid w:val="004D79FE"/>
    <w:rsid w:val="004E327A"/>
    <w:rsid w:val="00507935"/>
    <w:rsid w:val="00507D35"/>
    <w:rsid w:val="00510381"/>
    <w:rsid w:val="005122A4"/>
    <w:rsid w:val="00514663"/>
    <w:rsid w:val="00527244"/>
    <w:rsid w:val="005369BE"/>
    <w:rsid w:val="0054765C"/>
    <w:rsid w:val="00550A0B"/>
    <w:rsid w:val="00550B9A"/>
    <w:rsid w:val="00551349"/>
    <w:rsid w:val="005608D1"/>
    <w:rsid w:val="0056389F"/>
    <w:rsid w:val="0057050B"/>
    <w:rsid w:val="005749E0"/>
    <w:rsid w:val="00581926"/>
    <w:rsid w:val="00583971"/>
    <w:rsid w:val="00583B7A"/>
    <w:rsid w:val="00590538"/>
    <w:rsid w:val="005A0232"/>
    <w:rsid w:val="005A2E95"/>
    <w:rsid w:val="005A4756"/>
    <w:rsid w:val="005B1285"/>
    <w:rsid w:val="005B37FE"/>
    <w:rsid w:val="005C5235"/>
    <w:rsid w:val="005D0FEA"/>
    <w:rsid w:val="005D37A1"/>
    <w:rsid w:val="005E00C2"/>
    <w:rsid w:val="005F00A1"/>
    <w:rsid w:val="005F014A"/>
    <w:rsid w:val="005F0D89"/>
    <w:rsid w:val="005F4A87"/>
    <w:rsid w:val="006010ED"/>
    <w:rsid w:val="00612491"/>
    <w:rsid w:val="0061252D"/>
    <w:rsid w:val="00622DEF"/>
    <w:rsid w:val="00630D3E"/>
    <w:rsid w:val="0063281B"/>
    <w:rsid w:val="00641485"/>
    <w:rsid w:val="00650099"/>
    <w:rsid w:val="006514C1"/>
    <w:rsid w:val="00661E12"/>
    <w:rsid w:val="00663985"/>
    <w:rsid w:val="00671C15"/>
    <w:rsid w:val="00690898"/>
    <w:rsid w:val="006909FB"/>
    <w:rsid w:val="00691331"/>
    <w:rsid w:val="006939E6"/>
    <w:rsid w:val="00693ACC"/>
    <w:rsid w:val="006A759E"/>
    <w:rsid w:val="006A78E3"/>
    <w:rsid w:val="006B396E"/>
    <w:rsid w:val="006C2373"/>
    <w:rsid w:val="006D4426"/>
    <w:rsid w:val="006D71F5"/>
    <w:rsid w:val="006D7D2E"/>
    <w:rsid w:val="006E279F"/>
    <w:rsid w:val="006F09E6"/>
    <w:rsid w:val="006F2D46"/>
    <w:rsid w:val="0070004C"/>
    <w:rsid w:val="00704331"/>
    <w:rsid w:val="0070799E"/>
    <w:rsid w:val="00712055"/>
    <w:rsid w:val="0071449C"/>
    <w:rsid w:val="007200BE"/>
    <w:rsid w:val="00721A1A"/>
    <w:rsid w:val="0072471F"/>
    <w:rsid w:val="0073184B"/>
    <w:rsid w:val="00733420"/>
    <w:rsid w:val="00743778"/>
    <w:rsid w:val="00747B52"/>
    <w:rsid w:val="0075044A"/>
    <w:rsid w:val="0075410E"/>
    <w:rsid w:val="00757DC3"/>
    <w:rsid w:val="007626EB"/>
    <w:rsid w:val="00764C57"/>
    <w:rsid w:val="00766806"/>
    <w:rsid w:val="00776CC7"/>
    <w:rsid w:val="007777AA"/>
    <w:rsid w:val="00780502"/>
    <w:rsid w:val="00786FFC"/>
    <w:rsid w:val="00787557"/>
    <w:rsid w:val="007A7F3B"/>
    <w:rsid w:val="007B45F6"/>
    <w:rsid w:val="007B56C0"/>
    <w:rsid w:val="007C055D"/>
    <w:rsid w:val="007C1D75"/>
    <w:rsid w:val="007D3711"/>
    <w:rsid w:val="007D46DB"/>
    <w:rsid w:val="007E2C65"/>
    <w:rsid w:val="007F0157"/>
    <w:rsid w:val="007F0628"/>
    <w:rsid w:val="007F3C8A"/>
    <w:rsid w:val="007F7279"/>
    <w:rsid w:val="00802D28"/>
    <w:rsid w:val="00804A82"/>
    <w:rsid w:val="00820AF6"/>
    <w:rsid w:val="00820D01"/>
    <w:rsid w:val="008425A1"/>
    <w:rsid w:val="0084690E"/>
    <w:rsid w:val="00846DD6"/>
    <w:rsid w:val="008541CF"/>
    <w:rsid w:val="00864A33"/>
    <w:rsid w:val="008651FB"/>
    <w:rsid w:val="00865613"/>
    <w:rsid w:val="00880166"/>
    <w:rsid w:val="00887A00"/>
    <w:rsid w:val="00890EBF"/>
    <w:rsid w:val="0089286F"/>
    <w:rsid w:val="00896C8E"/>
    <w:rsid w:val="008A0543"/>
    <w:rsid w:val="008A7E40"/>
    <w:rsid w:val="008B0464"/>
    <w:rsid w:val="008B056B"/>
    <w:rsid w:val="008C5BD1"/>
    <w:rsid w:val="008C696B"/>
    <w:rsid w:val="008E1585"/>
    <w:rsid w:val="008E266A"/>
    <w:rsid w:val="008E451B"/>
    <w:rsid w:val="008E4D73"/>
    <w:rsid w:val="008E696F"/>
    <w:rsid w:val="008E7F13"/>
    <w:rsid w:val="008F09A5"/>
    <w:rsid w:val="008F34E3"/>
    <w:rsid w:val="008F672B"/>
    <w:rsid w:val="008F7AB8"/>
    <w:rsid w:val="009008BD"/>
    <w:rsid w:val="0090121E"/>
    <w:rsid w:val="009030B7"/>
    <w:rsid w:val="00906ED6"/>
    <w:rsid w:val="00907ADB"/>
    <w:rsid w:val="00907CFF"/>
    <w:rsid w:val="009104C9"/>
    <w:rsid w:val="009150B6"/>
    <w:rsid w:val="0091523E"/>
    <w:rsid w:val="00916900"/>
    <w:rsid w:val="00920A70"/>
    <w:rsid w:val="009234C0"/>
    <w:rsid w:val="0092420E"/>
    <w:rsid w:val="009274EA"/>
    <w:rsid w:val="00933817"/>
    <w:rsid w:val="00935698"/>
    <w:rsid w:val="00965369"/>
    <w:rsid w:val="00973249"/>
    <w:rsid w:val="00976DE8"/>
    <w:rsid w:val="00983D21"/>
    <w:rsid w:val="00984901"/>
    <w:rsid w:val="0099510F"/>
    <w:rsid w:val="009A541A"/>
    <w:rsid w:val="009A6C48"/>
    <w:rsid w:val="009A7C38"/>
    <w:rsid w:val="009B09AF"/>
    <w:rsid w:val="009B6B77"/>
    <w:rsid w:val="009B70A6"/>
    <w:rsid w:val="009C08D9"/>
    <w:rsid w:val="009C30DB"/>
    <w:rsid w:val="009C5052"/>
    <w:rsid w:val="009C5AD4"/>
    <w:rsid w:val="009C67B8"/>
    <w:rsid w:val="009D4240"/>
    <w:rsid w:val="009E3457"/>
    <w:rsid w:val="009E6754"/>
    <w:rsid w:val="009F4C05"/>
    <w:rsid w:val="009F6E5E"/>
    <w:rsid w:val="00A06728"/>
    <w:rsid w:val="00A0702E"/>
    <w:rsid w:val="00A10BE8"/>
    <w:rsid w:val="00A23D04"/>
    <w:rsid w:val="00A32787"/>
    <w:rsid w:val="00A42412"/>
    <w:rsid w:val="00A43BDE"/>
    <w:rsid w:val="00A43EF1"/>
    <w:rsid w:val="00A53C7D"/>
    <w:rsid w:val="00A5444E"/>
    <w:rsid w:val="00A54E9E"/>
    <w:rsid w:val="00A55130"/>
    <w:rsid w:val="00A57514"/>
    <w:rsid w:val="00A576E1"/>
    <w:rsid w:val="00A730E1"/>
    <w:rsid w:val="00A758F9"/>
    <w:rsid w:val="00A75A6F"/>
    <w:rsid w:val="00A75FD2"/>
    <w:rsid w:val="00A77A95"/>
    <w:rsid w:val="00A9564B"/>
    <w:rsid w:val="00AA2EAC"/>
    <w:rsid w:val="00AB6F6B"/>
    <w:rsid w:val="00AC07D0"/>
    <w:rsid w:val="00AC247F"/>
    <w:rsid w:val="00AC3198"/>
    <w:rsid w:val="00AC4962"/>
    <w:rsid w:val="00AD1343"/>
    <w:rsid w:val="00AE611D"/>
    <w:rsid w:val="00AF18A8"/>
    <w:rsid w:val="00AF3529"/>
    <w:rsid w:val="00B01347"/>
    <w:rsid w:val="00B02CD4"/>
    <w:rsid w:val="00B03202"/>
    <w:rsid w:val="00B07F9C"/>
    <w:rsid w:val="00B146E5"/>
    <w:rsid w:val="00B2095F"/>
    <w:rsid w:val="00B221DB"/>
    <w:rsid w:val="00B22D23"/>
    <w:rsid w:val="00B25B30"/>
    <w:rsid w:val="00B26318"/>
    <w:rsid w:val="00B274FD"/>
    <w:rsid w:val="00B437F4"/>
    <w:rsid w:val="00B443B8"/>
    <w:rsid w:val="00B50D22"/>
    <w:rsid w:val="00B513FD"/>
    <w:rsid w:val="00B65843"/>
    <w:rsid w:val="00B76DA7"/>
    <w:rsid w:val="00B8259F"/>
    <w:rsid w:val="00B9205A"/>
    <w:rsid w:val="00B92D4B"/>
    <w:rsid w:val="00BA18AD"/>
    <w:rsid w:val="00BA299B"/>
    <w:rsid w:val="00BA43C3"/>
    <w:rsid w:val="00BC452F"/>
    <w:rsid w:val="00BD3E9B"/>
    <w:rsid w:val="00BE6337"/>
    <w:rsid w:val="00BF0DD7"/>
    <w:rsid w:val="00C01A43"/>
    <w:rsid w:val="00C03016"/>
    <w:rsid w:val="00C2245F"/>
    <w:rsid w:val="00C32421"/>
    <w:rsid w:val="00C501DC"/>
    <w:rsid w:val="00C51CC6"/>
    <w:rsid w:val="00C54938"/>
    <w:rsid w:val="00C55506"/>
    <w:rsid w:val="00C56E72"/>
    <w:rsid w:val="00C57D9E"/>
    <w:rsid w:val="00C600E9"/>
    <w:rsid w:val="00C60364"/>
    <w:rsid w:val="00C675C9"/>
    <w:rsid w:val="00C753AB"/>
    <w:rsid w:val="00C82C7F"/>
    <w:rsid w:val="00C84025"/>
    <w:rsid w:val="00C90590"/>
    <w:rsid w:val="00CA2F81"/>
    <w:rsid w:val="00CA6780"/>
    <w:rsid w:val="00CA6C8B"/>
    <w:rsid w:val="00CB7F48"/>
    <w:rsid w:val="00CC6AD1"/>
    <w:rsid w:val="00CD66BE"/>
    <w:rsid w:val="00CE1116"/>
    <w:rsid w:val="00CE124B"/>
    <w:rsid w:val="00CE625B"/>
    <w:rsid w:val="00CF2612"/>
    <w:rsid w:val="00CF47F1"/>
    <w:rsid w:val="00D01D99"/>
    <w:rsid w:val="00D05DA1"/>
    <w:rsid w:val="00D064EB"/>
    <w:rsid w:val="00D142C4"/>
    <w:rsid w:val="00D14B90"/>
    <w:rsid w:val="00D206F2"/>
    <w:rsid w:val="00D2184E"/>
    <w:rsid w:val="00D21A89"/>
    <w:rsid w:val="00D232D4"/>
    <w:rsid w:val="00D27AD5"/>
    <w:rsid w:val="00D304BA"/>
    <w:rsid w:val="00D307F0"/>
    <w:rsid w:val="00D35B65"/>
    <w:rsid w:val="00D362A0"/>
    <w:rsid w:val="00D44BAD"/>
    <w:rsid w:val="00D47AAB"/>
    <w:rsid w:val="00D47BCB"/>
    <w:rsid w:val="00D51E63"/>
    <w:rsid w:val="00D5539F"/>
    <w:rsid w:val="00D566C7"/>
    <w:rsid w:val="00D600EF"/>
    <w:rsid w:val="00D63F97"/>
    <w:rsid w:val="00D72B56"/>
    <w:rsid w:val="00D805A0"/>
    <w:rsid w:val="00D91742"/>
    <w:rsid w:val="00D944EE"/>
    <w:rsid w:val="00D947E4"/>
    <w:rsid w:val="00D97A1C"/>
    <w:rsid w:val="00DA38BE"/>
    <w:rsid w:val="00DB256F"/>
    <w:rsid w:val="00DB4D7C"/>
    <w:rsid w:val="00DB5FF0"/>
    <w:rsid w:val="00DC6620"/>
    <w:rsid w:val="00DD080A"/>
    <w:rsid w:val="00DD1E98"/>
    <w:rsid w:val="00DD27BA"/>
    <w:rsid w:val="00DD4B7A"/>
    <w:rsid w:val="00DD62BD"/>
    <w:rsid w:val="00DE5FB3"/>
    <w:rsid w:val="00DE6516"/>
    <w:rsid w:val="00DE6D58"/>
    <w:rsid w:val="00E000C0"/>
    <w:rsid w:val="00E023D9"/>
    <w:rsid w:val="00E1487B"/>
    <w:rsid w:val="00E158AD"/>
    <w:rsid w:val="00E209B6"/>
    <w:rsid w:val="00E218ED"/>
    <w:rsid w:val="00E32BAE"/>
    <w:rsid w:val="00E355F7"/>
    <w:rsid w:val="00E417E1"/>
    <w:rsid w:val="00E427EA"/>
    <w:rsid w:val="00E444A1"/>
    <w:rsid w:val="00E449BE"/>
    <w:rsid w:val="00E53B58"/>
    <w:rsid w:val="00E54FDC"/>
    <w:rsid w:val="00E601FB"/>
    <w:rsid w:val="00E70495"/>
    <w:rsid w:val="00E75286"/>
    <w:rsid w:val="00E75378"/>
    <w:rsid w:val="00E85B01"/>
    <w:rsid w:val="00E92389"/>
    <w:rsid w:val="00E96C26"/>
    <w:rsid w:val="00E97D26"/>
    <w:rsid w:val="00EA0236"/>
    <w:rsid w:val="00EA4A07"/>
    <w:rsid w:val="00EB0B58"/>
    <w:rsid w:val="00EB5002"/>
    <w:rsid w:val="00ED182C"/>
    <w:rsid w:val="00ED65A7"/>
    <w:rsid w:val="00EE0733"/>
    <w:rsid w:val="00EF3582"/>
    <w:rsid w:val="00EF3B16"/>
    <w:rsid w:val="00F0009D"/>
    <w:rsid w:val="00F01974"/>
    <w:rsid w:val="00F01B61"/>
    <w:rsid w:val="00F068A5"/>
    <w:rsid w:val="00F16447"/>
    <w:rsid w:val="00F22B61"/>
    <w:rsid w:val="00F2695C"/>
    <w:rsid w:val="00F328BA"/>
    <w:rsid w:val="00F40F05"/>
    <w:rsid w:val="00F41763"/>
    <w:rsid w:val="00F57EB2"/>
    <w:rsid w:val="00F60563"/>
    <w:rsid w:val="00F701FC"/>
    <w:rsid w:val="00F72505"/>
    <w:rsid w:val="00F73CED"/>
    <w:rsid w:val="00F752C7"/>
    <w:rsid w:val="00FA242A"/>
    <w:rsid w:val="00FA7FF2"/>
    <w:rsid w:val="00FC1C7A"/>
    <w:rsid w:val="00FC277E"/>
    <w:rsid w:val="00FC32C6"/>
    <w:rsid w:val="00FC767B"/>
    <w:rsid w:val="00FC7A64"/>
    <w:rsid w:val="00FD08F3"/>
    <w:rsid w:val="00FD2738"/>
    <w:rsid w:val="00FD2BAF"/>
    <w:rsid w:val="00FD6A67"/>
    <w:rsid w:val="00FF2FB6"/>
    <w:rsid w:val="00FF532D"/>
    <w:rsid w:val="00FF5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D7211B"/>
  <w15:docId w15:val="{45ADB11A-502A-4350-B4E5-CA915F59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4EE"/>
  </w:style>
  <w:style w:type="paragraph" w:styleId="1">
    <w:name w:val="heading 1"/>
    <w:basedOn w:val="a"/>
    <w:next w:val="a"/>
    <w:link w:val="10"/>
    <w:qFormat/>
    <w:rsid w:val="00A75A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27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B10A9"/>
    <w:pPr>
      <w:keepNext/>
      <w:spacing w:after="0" w:line="240" w:lineRule="auto"/>
      <w:ind w:firstLine="5670"/>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1B10A9"/>
    <w:pPr>
      <w:keepNext/>
      <w:spacing w:after="0" w:line="240" w:lineRule="auto"/>
      <w:ind w:firstLine="2694"/>
      <w:outlineLvl w:val="3"/>
    </w:pPr>
    <w:rPr>
      <w:rFonts w:ascii="Times New Roman CYR" w:eastAsia="Times New Roman" w:hAnsi="Times New Roman CYR" w:cs="Times New Roman"/>
      <w:b/>
      <w:sz w:val="28"/>
      <w:szCs w:val="20"/>
      <w:lang w:eastAsia="ru-RU"/>
    </w:rPr>
  </w:style>
  <w:style w:type="paragraph" w:styleId="6">
    <w:name w:val="heading 6"/>
    <w:basedOn w:val="a"/>
    <w:next w:val="a"/>
    <w:link w:val="60"/>
    <w:semiHidden/>
    <w:unhideWhenUsed/>
    <w:qFormat/>
    <w:rsid w:val="004D79FE"/>
    <w:pPr>
      <w:keepNext/>
      <w:spacing w:after="0" w:line="240" w:lineRule="auto"/>
      <w:jc w:val="both"/>
      <w:outlineLvl w:val="5"/>
    </w:pPr>
    <w:rPr>
      <w:rFonts w:ascii="Times New Roman" w:eastAsia="Times New Roman" w:hAnsi="Times New Roman" w:cs="Times New Roman"/>
      <w:sz w:val="36"/>
      <w:szCs w:val="20"/>
      <w:lang w:val="en-US" w:eastAsia="ru-RU"/>
    </w:rPr>
  </w:style>
  <w:style w:type="paragraph" w:styleId="7">
    <w:name w:val="heading 7"/>
    <w:basedOn w:val="a"/>
    <w:next w:val="a"/>
    <w:link w:val="70"/>
    <w:uiPriority w:val="99"/>
    <w:semiHidden/>
    <w:unhideWhenUsed/>
    <w:qFormat/>
    <w:rsid w:val="004D79FE"/>
    <w:pPr>
      <w:keepNext/>
      <w:spacing w:after="0" w:line="240" w:lineRule="auto"/>
      <w:jc w:val="both"/>
      <w:outlineLvl w:val="6"/>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7F0"/>
    <w:pPr>
      <w:spacing w:after="0" w:line="240" w:lineRule="auto"/>
      <w:ind w:left="720"/>
      <w:contextualSpacing/>
    </w:pPr>
    <w:rPr>
      <w:rFonts w:ascii="Times New Roman" w:eastAsia="Times New Roman" w:hAnsi="Times New Roman" w:cs="Times New Roman"/>
      <w:sz w:val="20"/>
      <w:szCs w:val="20"/>
      <w:lang w:val="ru-RU" w:eastAsia="ru-RU"/>
    </w:rPr>
  </w:style>
  <w:style w:type="paragraph" w:styleId="a4">
    <w:name w:val="Title"/>
    <w:basedOn w:val="a"/>
    <w:next w:val="a"/>
    <w:link w:val="a5"/>
    <w:qFormat/>
    <w:rsid w:val="00D307F0"/>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5">
    <w:name w:val="Назва Знак"/>
    <w:basedOn w:val="a0"/>
    <w:link w:val="a4"/>
    <w:rsid w:val="00D307F0"/>
    <w:rPr>
      <w:rFonts w:ascii="Cambria" w:eastAsia="Times New Roman" w:hAnsi="Cambria" w:cs="Times New Roman"/>
      <w:b/>
      <w:bCs/>
      <w:kern w:val="28"/>
      <w:sz w:val="32"/>
      <w:szCs w:val="32"/>
      <w:lang w:val="ru-RU" w:eastAsia="ru-RU"/>
    </w:rPr>
  </w:style>
  <w:style w:type="paragraph" w:styleId="a6">
    <w:name w:val="No Spacing"/>
    <w:uiPriority w:val="1"/>
    <w:qFormat/>
    <w:rsid w:val="008A0543"/>
    <w:pPr>
      <w:spacing w:after="0" w:line="240" w:lineRule="auto"/>
    </w:pPr>
  </w:style>
  <w:style w:type="character" w:customStyle="1" w:styleId="10">
    <w:name w:val="Заголовок 1 Знак"/>
    <w:basedOn w:val="a0"/>
    <w:link w:val="1"/>
    <w:rsid w:val="00A75A6F"/>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semiHidden/>
    <w:rsid w:val="004D79FE"/>
    <w:rPr>
      <w:rFonts w:ascii="Times New Roman" w:eastAsia="Times New Roman" w:hAnsi="Times New Roman" w:cs="Times New Roman"/>
      <w:sz w:val="36"/>
      <w:szCs w:val="20"/>
      <w:lang w:val="en-US" w:eastAsia="ru-RU"/>
    </w:rPr>
  </w:style>
  <w:style w:type="character" w:customStyle="1" w:styleId="70">
    <w:name w:val="Заголовок 7 Знак"/>
    <w:basedOn w:val="a0"/>
    <w:link w:val="7"/>
    <w:uiPriority w:val="99"/>
    <w:semiHidden/>
    <w:rsid w:val="004D79FE"/>
    <w:rPr>
      <w:rFonts w:ascii="Times New Roman" w:eastAsia="Times New Roman" w:hAnsi="Times New Roman" w:cs="Times New Roman"/>
      <w:b/>
      <w:bCs/>
      <w:sz w:val="24"/>
      <w:szCs w:val="24"/>
      <w:lang w:eastAsia="ru-RU"/>
    </w:rPr>
  </w:style>
  <w:style w:type="paragraph" w:styleId="a7">
    <w:name w:val="footnote text"/>
    <w:basedOn w:val="a"/>
    <w:link w:val="a8"/>
    <w:uiPriority w:val="99"/>
    <w:semiHidden/>
    <w:unhideWhenUsed/>
    <w:rsid w:val="004D79FE"/>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uiPriority w:val="99"/>
    <w:semiHidden/>
    <w:rsid w:val="004D79FE"/>
    <w:rPr>
      <w:sz w:val="20"/>
      <w:szCs w:val="20"/>
    </w:rPr>
  </w:style>
  <w:style w:type="paragraph" w:styleId="aa">
    <w:name w:val="annotation text"/>
    <w:basedOn w:val="a"/>
    <w:link w:val="ab"/>
    <w:uiPriority w:val="99"/>
    <w:semiHidden/>
    <w:unhideWhenUsed/>
    <w:rsid w:val="004D79FE"/>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uiPriority w:val="99"/>
    <w:semiHidden/>
    <w:rsid w:val="004D79FE"/>
    <w:rPr>
      <w:sz w:val="20"/>
      <w:szCs w:val="20"/>
    </w:rPr>
  </w:style>
  <w:style w:type="paragraph" w:styleId="ad">
    <w:name w:val="header"/>
    <w:basedOn w:val="a"/>
    <w:link w:val="ae"/>
    <w:unhideWhenUsed/>
    <w:rsid w:val="004D79F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rsid w:val="004D79FE"/>
  </w:style>
  <w:style w:type="paragraph" w:styleId="af0">
    <w:name w:val="footer"/>
    <w:basedOn w:val="a"/>
    <w:link w:val="af1"/>
    <w:uiPriority w:val="99"/>
    <w:unhideWhenUsed/>
    <w:rsid w:val="004D79F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uiPriority w:val="99"/>
    <w:rsid w:val="004D79FE"/>
  </w:style>
  <w:style w:type="paragraph" w:styleId="af3">
    <w:name w:val="Body Text Indent"/>
    <w:basedOn w:val="a"/>
    <w:link w:val="af4"/>
    <w:uiPriority w:val="99"/>
    <w:unhideWhenUsed/>
    <w:rsid w:val="004D79FE"/>
    <w:pPr>
      <w:spacing w:after="0" w:line="240" w:lineRule="auto"/>
      <w:ind w:firstLine="709"/>
      <w:jc w:val="both"/>
    </w:pPr>
    <w:rPr>
      <w:rFonts w:ascii="Calibri" w:eastAsia="Times New Roman" w:hAnsi="Calibri" w:cs="Calibri"/>
      <w:sz w:val="28"/>
      <w:szCs w:val="28"/>
      <w:lang w:eastAsia="ru-RU"/>
    </w:rPr>
  </w:style>
  <w:style w:type="character" w:customStyle="1" w:styleId="af5">
    <w:name w:val="Основной текст с отступом Знак"/>
    <w:basedOn w:val="a0"/>
    <w:uiPriority w:val="99"/>
    <w:rsid w:val="004D79FE"/>
  </w:style>
  <w:style w:type="paragraph" w:styleId="af6">
    <w:name w:val="Subtitle"/>
    <w:basedOn w:val="a"/>
    <w:next w:val="a"/>
    <w:link w:val="af7"/>
    <w:uiPriority w:val="11"/>
    <w:qFormat/>
    <w:rsid w:val="004D79FE"/>
    <w:rPr>
      <w:rFonts w:asciiTheme="majorHAnsi" w:eastAsiaTheme="majorEastAsia" w:hAnsiTheme="majorHAnsi" w:cstheme="majorBidi"/>
      <w:i/>
      <w:iCs/>
      <w:color w:val="4F81BD" w:themeColor="accent1"/>
      <w:spacing w:val="15"/>
      <w:sz w:val="24"/>
      <w:szCs w:val="24"/>
    </w:rPr>
  </w:style>
  <w:style w:type="character" w:customStyle="1" w:styleId="af7">
    <w:name w:val="Підзаголовок Знак"/>
    <w:basedOn w:val="a0"/>
    <w:link w:val="af6"/>
    <w:uiPriority w:val="11"/>
    <w:rsid w:val="004D79FE"/>
    <w:rPr>
      <w:rFonts w:asciiTheme="majorHAnsi" w:eastAsiaTheme="majorEastAsia" w:hAnsiTheme="majorHAnsi" w:cstheme="majorBidi"/>
      <w:i/>
      <w:iCs/>
      <w:color w:val="4F81BD" w:themeColor="accent1"/>
      <w:spacing w:val="15"/>
      <w:sz w:val="24"/>
      <w:szCs w:val="24"/>
    </w:rPr>
  </w:style>
  <w:style w:type="paragraph" w:styleId="21">
    <w:name w:val="Body Text 2"/>
    <w:basedOn w:val="a"/>
    <w:link w:val="22"/>
    <w:uiPriority w:val="99"/>
    <w:unhideWhenUsed/>
    <w:rsid w:val="004D79FE"/>
    <w:pPr>
      <w:spacing w:after="0" w:line="240" w:lineRule="auto"/>
      <w:jc w:val="both"/>
    </w:pPr>
    <w:rPr>
      <w:rFonts w:ascii="Calibri" w:eastAsia="Times New Roman" w:hAnsi="Calibri" w:cs="Calibri"/>
      <w:sz w:val="28"/>
      <w:szCs w:val="28"/>
      <w:lang w:eastAsia="ru-RU"/>
    </w:rPr>
  </w:style>
  <w:style w:type="character" w:customStyle="1" w:styleId="23">
    <w:name w:val="Основной текст 2 Знак"/>
    <w:basedOn w:val="a0"/>
    <w:uiPriority w:val="99"/>
    <w:semiHidden/>
    <w:rsid w:val="004D79FE"/>
  </w:style>
  <w:style w:type="paragraph" w:styleId="af8">
    <w:name w:val="annotation subject"/>
    <w:basedOn w:val="aa"/>
    <w:next w:val="aa"/>
    <w:link w:val="af9"/>
    <w:uiPriority w:val="99"/>
    <w:semiHidden/>
    <w:unhideWhenUsed/>
    <w:rsid w:val="004D79FE"/>
    <w:rPr>
      <w:b/>
      <w:bCs/>
    </w:rPr>
  </w:style>
  <w:style w:type="character" w:customStyle="1" w:styleId="afa">
    <w:name w:val="Тема примечания Знак"/>
    <w:basedOn w:val="ac"/>
    <w:uiPriority w:val="99"/>
    <w:semiHidden/>
    <w:rsid w:val="004D79FE"/>
    <w:rPr>
      <w:b/>
      <w:bCs/>
      <w:sz w:val="20"/>
      <w:szCs w:val="20"/>
    </w:rPr>
  </w:style>
  <w:style w:type="paragraph" w:styleId="afb">
    <w:name w:val="Balloon Text"/>
    <w:basedOn w:val="a"/>
    <w:link w:val="afc"/>
    <w:uiPriority w:val="99"/>
    <w:semiHidden/>
    <w:unhideWhenUsed/>
    <w:rsid w:val="004D79FE"/>
    <w:pPr>
      <w:spacing w:after="0" w:line="240" w:lineRule="auto"/>
    </w:pPr>
    <w:rPr>
      <w:rFonts w:ascii="Tahoma" w:eastAsia="Times New Roman" w:hAnsi="Tahoma" w:cs="Times New Roman"/>
      <w:sz w:val="16"/>
      <w:szCs w:val="16"/>
    </w:rPr>
  </w:style>
  <w:style w:type="character" w:customStyle="1" w:styleId="afd">
    <w:name w:val="Текст выноски Знак"/>
    <w:basedOn w:val="a0"/>
    <w:uiPriority w:val="99"/>
    <w:semiHidden/>
    <w:rsid w:val="004D79FE"/>
    <w:rPr>
      <w:rFonts w:ascii="Tahoma" w:hAnsi="Tahoma" w:cs="Tahoma"/>
      <w:sz w:val="16"/>
      <w:szCs w:val="16"/>
    </w:rPr>
  </w:style>
  <w:style w:type="paragraph" w:customStyle="1" w:styleId="p1">
    <w:name w:val="p1"/>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
    <w:name w:val="p2"/>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4">
    <w:name w:val="p4"/>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
    <w:name w:val="p5"/>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6">
    <w:name w:val="p6"/>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7">
    <w:name w:val="p7"/>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9">
    <w:name w:val="p9"/>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0">
    <w:name w:val="p10"/>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4">
    <w:name w:val="p14"/>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5">
    <w:name w:val="p15"/>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6">
    <w:name w:val="p16"/>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7">
    <w:name w:val="p17"/>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8">
    <w:name w:val="p18"/>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9">
    <w:name w:val="p19"/>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0">
    <w:name w:val="p20"/>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1">
    <w:name w:val="p21"/>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3">
    <w:name w:val="p23"/>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4">
    <w:name w:val="p24"/>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6">
    <w:name w:val="p26"/>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8">
    <w:name w:val="p28"/>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7">
    <w:name w:val="p27"/>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Текст виноски Знак"/>
    <w:basedOn w:val="a0"/>
    <w:link w:val="a7"/>
    <w:uiPriority w:val="99"/>
    <w:semiHidden/>
    <w:locked/>
    <w:rsid w:val="004D79FE"/>
    <w:rPr>
      <w:rFonts w:ascii="Times New Roman" w:eastAsia="Times New Roman" w:hAnsi="Times New Roman" w:cs="Times New Roman"/>
      <w:sz w:val="20"/>
      <w:szCs w:val="20"/>
    </w:rPr>
  </w:style>
  <w:style w:type="character" w:customStyle="1" w:styleId="ab">
    <w:name w:val="Текст примітки Знак"/>
    <w:basedOn w:val="a0"/>
    <w:link w:val="aa"/>
    <w:uiPriority w:val="99"/>
    <w:semiHidden/>
    <w:locked/>
    <w:rsid w:val="004D79FE"/>
    <w:rPr>
      <w:rFonts w:ascii="Times New Roman" w:eastAsia="Times New Roman" w:hAnsi="Times New Roman" w:cs="Times New Roman"/>
      <w:sz w:val="20"/>
      <w:szCs w:val="20"/>
      <w:lang w:eastAsia="ru-RU"/>
    </w:rPr>
  </w:style>
  <w:style w:type="character" w:customStyle="1" w:styleId="ae">
    <w:name w:val="Верхній колонтитул Знак"/>
    <w:basedOn w:val="a0"/>
    <w:link w:val="ad"/>
    <w:semiHidden/>
    <w:locked/>
    <w:rsid w:val="004D79FE"/>
    <w:rPr>
      <w:rFonts w:ascii="Times New Roman" w:eastAsia="Times New Roman" w:hAnsi="Times New Roman" w:cs="Times New Roman"/>
      <w:sz w:val="24"/>
      <w:szCs w:val="24"/>
    </w:rPr>
  </w:style>
  <w:style w:type="character" w:customStyle="1" w:styleId="af1">
    <w:name w:val="Нижній колонтитул Знак"/>
    <w:basedOn w:val="a0"/>
    <w:link w:val="af0"/>
    <w:uiPriority w:val="99"/>
    <w:semiHidden/>
    <w:locked/>
    <w:rsid w:val="004D79FE"/>
    <w:rPr>
      <w:rFonts w:ascii="Times New Roman" w:eastAsia="Times New Roman" w:hAnsi="Times New Roman" w:cs="Times New Roman"/>
      <w:sz w:val="24"/>
      <w:szCs w:val="24"/>
    </w:rPr>
  </w:style>
  <w:style w:type="character" w:customStyle="1" w:styleId="af4">
    <w:name w:val="Основний текст з відступом Знак"/>
    <w:basedOn w:val="a0"/>
    <w:link w:val="af3"/>
    <w:uiPriority w:val="99"/>
    <w:semiHidden/>
    <w:locked/>
    <w:rsid w:val="004D79FE"/>
    <w:rPr>
      <w:rFonts w:ascii="Calibri" w:eastAsia="Times New Roman" w:hAnsi="Calibri" w:cs="Calibri"/>
      <w:sz w:val="28"/>
      <w:szCs w:val="28"/>
      <w:lang w:eastAsia="ru-RU"/>
    </w:rPr>
  </w:style>
  <w:style w:type="character" w:customStyle="1" w:styleId="22">
    <w:name w:val="Основний текст 2 Знак"/>
    <w:basedOn w:val="a0"/>
    <w:link w:val="21"/>
    <w:uiPriority w:val="99"/>
    <w:semiHidden/>
    <w:locked/>
    <w:rsid w:val="004D79FE"/>
    <w:rPr>
      <w:rFonts w:ascii="Calibri" w:eastAsia="Times New Roman" w:hAnsi="Calibri" w:cs="Calibri"/>
      <w:sz w:val="28"/>
      <w:szCs w:val="28"/>
      <w:lang w:eastAsia="ru-RU"/>
    </w:rPr>
  </w:style>
  <w:style w:type="character" w:customStyle="1" w:styleId="af9">
    <w:name w:val="Тема примітки Знак"/>
    <w:basedOn w:val="ab"/>
    <w:link w:val="af8"/>
    <w:uiPriority w:val="99"/>
    <w:semiHidden/>
    <w:locked/>
    <w:rsid w:val="004D79FE"/>
    <w:rPr>
      <w:rFonts w:ascii="Times New Roman" w:eastAsia="Times New Roman" w:hAnsi="Times New Roman" w:cs="Times New Roman"/>
      <w:b/>
      <w:bCs/>
      <w:sz w:val="20"/>
      <w:szCs w:val="20"/>
      <w:lang w:eastAsia="ru-RU"/>
    </w:rPr>
  </w:style>
  <w:style w:type="character" w:customStyle="1" w:styleId="afc">
    <w:name w:val="Текст у виносці Знак"/>
    <w:basedOn w:val="a0"/>
    <w:link w:val="afb"/>
    <w:uiPriority w:val="99"/>
    <w:semiHidden/>
    <w:locked/>
    <w:rsid w:val="004D79FE"/>
    <w:rPr>
      <w:rFonts w:ascii="Tahoma" w:eastAsia="Times New Roman" w:hAnsi="Tahoma" w:cs="Times New Roman"/>
      <w:sz w:val="16"/>
      <w:szCs w:val="16"/>
    </w:rPr>
  </w:style>
  <w:style w:type="character" w:customStyle="1" w:styleId="s1">
    <w:name w:val="s1"/>
    <w:basedOn w:val="a0"/>
    <w:rsid w:val="004D79FE"/>
  </w:style>
  <w:style w:type="character" w:customStyle="1" w:styleId="s2">
    <w:name w:val="s2"/>
    <w:basedOn w:val="a0"/>
    <w:rsid w:val="004D79FE"/>
  </w:style>
  <w:style w:type="character" w:customStyle="1" w:styleId="s3">
    <w:name w:val="s3"/>
    <w:basedOn w:val="a0"/>
    <w:rsid w:val="004D79FE"/>
  </w:style>
  <w:style w:type="character" w:customStyle="1" w:styleId="s4">
    <w:name w:val="s4"/>
    <w:basedOn w:val="a0"/>
    <w:rsid w:val="004D79FE"/>
  </w:style>
  <w:style w:type="character" w:customStyle="1" w:styleId="apple-converted-space">
    <w:name w:val="apple-converted-space"/>
    <w:basedOn w:val="a0"/>
    <w:rsid w:val="004D79FE"/>
  </w:style>
  <w:style w:type="character" w:customStyle="1" w:styleId="s5">
    <w:name w:val="s5"/>
    <w:basedOn w:val="a0"/>
    <w:rsid w:val="004D79FE"/>
  </w:style>
  <w:style w:type="character" w:customStyle="1" w:styleId="s6">
    <w:name w:val="s6"/>
    <w:basedOn w:val="a0"/>
    <w:rsid w:val="004D79FE"/>
  </w:style>
  <w:style w:type="character" w:customStyle="1" w:styleId="s7">
    <w:name w:val="s7"/>
    <w:basedOn w:val="a0"/>
    <w:rsid w:val="004D79FE"/>
  </w:style>
  <w:style w:type="character" w:customStyle="1" w:styleId="s9">
    <w:name w:val="s9"/>
    <w:basedOn w:val="a0"/>
    <w:rsid w:val="004D79FE"/>
  </w:style>
  <w:style w:type="character" w:customStyle="1" w:styleId="s10">
    <w:name w:val="s10"/>
    <w:basedOn w:val="a0"/>
    <w:rsid w:val="004D79FE"/>
  </w:style>
  <w:style w:type="character" w:customStyle="1" w:styleId="s12">
    <w:name w:val="s12"/>
    <w:basedOn w:val="a0"/>
    <w:rsid w:val="004D79FE"/>
  </w:style>
  <w:style w:type="character" w:customStyle="1" w:styleId="s13">
    <w:name w:val="s13"/>
    <w:basedOn w:val="a0"/>
    <w:rsid w:val="004D79FE"/>
  </w:style>
  <w:style w:type="character" w:customStyle="1" w:styleId="s14">
    <w:name w:val="s14"/>
    <w:basedOn w:val="a0"/>
    <w:rsid w:val="004D79FE"/>
  </w:style>
  <w:style w:type="character" w:customStyle="1" w:styleId="s15">
    <w:name w:val="s15"/>
    <w:basedOn w:val="a0"/>
    <w:rsid w:val="004D79FE"/>
  </w:style>
  <w:style w:type="character" w:customStyle="1" w:styleId="s16">
    <w:name w:val="s16"/>
    <w:basedOn w:val="a0"/>
    <w:rsid w:val="004D79FE"/>
  </w:style>
  <w:style w:type="character" w:customStyle="1" w:styleId="s18">
    <w:name w:val="s18"/>
    <w:basedOn w:val="a0"/>
    <w:rsid w:val="004D79FE"/>
  </w:style>
  <w:style w:type="character" w:customStyle="1" w:styleId="s19">
    <w:name w:val="s19"/>
    <w:basedOn w:val="a0"/>
    <w:rsid w:val="004D79FE"/>
  </w:style>
  <w:style w:type="character" w:styleId="afe">
    <w:name w:val="Hyperlink"/>
    <w:basedOn w:val="a0"/>
    <w:uiPriority w:val="99"/>
    <w:unhideWhenUsed/>
    <w:rsid w:val="004D79FE"/>
    <w:rPr>
      <w:color w:val="0000FF"/>
      <w:u w:val="single"/>
    </w:rPr>
  </w:style>
  <w:style w:type="character" w:styleId="aff">
    <w:name w:val="FollowedHyperlink"/>
    <w:basedOn w:val="a0"/>
    <w:uiPriority w:val="99"/>
    <w:unhideWhenUsed/>
    <w:rsid w:val="004D79FE"/>
    <w:rPr>
      <w:color w:val="800080"/>
      <w:u w:val="single"/>
    </w:rPr>
  </w:style>
  <w:style w:type="paragraph" w:styleId="aff0">
    <w:name w:val="Normal (Web)"/>
    <w:basedOn w:val="a"/>
    <w:uiPriority w:val="99"/>
    <w:rsid w:val="00295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rsid w:val="00295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rsid w:val="00295370"/>
  </w:style>
  <w:style w:type="character" w:customStyle="1" w:styleId="20">
    <w:name w:val="Заголовок 2 Знак"/>
    <w:basedOn w:val="a0"/>
    <w:link w:val="2"/>
    <w:uiPriority w:val="9"/>
    <w:rsid w:val="0016272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B10A9"/>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1B10A9"/>
    <w:rPr>
      <w:rFonts w:ascii="Times New Roman CYR" w:eastAsia="Times New Roman" w:hAnsi="Times New Roman CYR" w:cs="Times New Roman"/>
      <w:b/>
      <w:sz w:val="28"/>
      <w:szCs w:val="20"/>
      <w:lang w:eastAsia="ru-RU"/>
    </w:rPr>
  </w:style>
  <w:style w:type="paragraph" w:styleId="aff1">
    <w:name w:val="Body Text"/>
    <w:basedOn w:val="a"/>
    <w:link w:val="aff2"/>
    <w:rsid w:val="001B10A9"/>
    <w:pPr>
      <w:spacing w:after="0" w:line="240" w:lineRule="auto"/>
      <w:jc w:val="center"/>
    </w:pPr>
    <w:rPr>
      <w:rFonts w:ascii="Times New Roman CYR" w:eastAsia="Times New Roman" w:hAnsi="Times New Roman CYR" w:cs="Times New Roman"/>
      <w:b/>
      <w:sz w:val="24"/>
      <w:szCs w:val="20"/>
      <w:lang w:eastAsia="ru-RU"/>
    </w:rPr>
  </w:style>
  <w:style w:type="character" w:customStyle="1" w:styleId="aff2">
    <w:name w:val="Основний текст Знак"/>
    <w:basedOn w:val="a0"/>
    <w:link w:val="aff1"/>
    <w:rsid w:val="001B10A9"/>
    <w:rPr>
      <w:rFonts w:ascii="Times New Roman CYR" w:eastAsia="Times New Roman" w:hAnsi="Times New Roman CYR" w:cs="Times New Roman"/>
      <w:b/>
      <w:sz w:val="24"/>
      <w:szCs w:val="20"/>
      <w:lang w:eastAsia="ru-RU"/>
    </w:rPr>
  </w:style>
  <w:style w:type="paragraph" w:customStyle="1" w:styleId="CharCharCharChar">
    <w:name w:val="Char Знак Знак Char Знак Знак Char Знак Знак Char Знак Знак Знак Знак Знак Знак"/>
    <w:basedOn w:val="a"/>
    <w:rsid w:val="001B10A9"/>
    <w:pPr>
      <w:spacing w:after="0" w:line="240" w:lineRule="auto"/>
    </w:pPr>
    <w:rPr>
      <w:rFonts w:ascii="Verdana" w:eastAsia="Times New Roman" w:hAnsi="Verdana" w:cs="Times New Roman"/>
      <w:sz w:val="20"/>
      <w:szCs w:val="20"/>
      <w:lang w:val="en-US" w:eastAsia="en-US"/>
    </w:rPr>
  </w:style>
  <w:style w:type="paragraph" w:styleId="31">
    <w:name w:val="Body Text 3"/>
    <w:basedOn w:val="a"/>
    <w:link w:val="32"/>
    <w:rsid w:val="001B10A9"/>
    <w:pPr>
      <w:spacing w:after="120" w:line="240" w:lineRule="auto"/>
    </w:pPr>
    <w:rPr>
      <w:rFonts w:ascii="Times New Roman CYR" w:eastAsia="Times New Roman" w:hAnsi="Times New Roman CYR" w:cs="Times New Roman"/>
      <w:sz w:val="16"/>
      <w:szCs w:val="16"/>
      <w:lang w:eastAsia="ru-RU"/>
    </w:rPr>
  </w:style>
  <w:style w:type="character" w:customStyle="1" w:styleId="32">
    <w:name w:val="Основний текст 3 Знак"/>
    <w:basedOn w:val="a0"/>
    <w:link w:val="31"/>
    <w:rsid w:val="001B10A9"/>
    <w:rPr>
      <w:rFonts w:ascii="Times New Roman CYR" w:eastAsia="Times New Roman" w:hAnsi="Times New Roman CYR" w:cs="Times New Roman"/>
      <w:sz w:val="16"/>
      <w:szCs w:val="16"/>
      <w:lang w:eastAsia="ru-RU"/>
    </w:rPr>
  </w:style>
  <w:style w:type="paragraph" w:customStyle="1" w:styleId="Iniiaieeoaeno">
    <w:name w:val="Iniiaiee oaeno"/>
    <w:rsid w:val="001B10A9"/>
    <w:pPr>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paragraph" w:customStyle="1" w:styleId="11">
    <w:name w:val="Основной текст с отступом1"/>
    <w:basedOn w:val="a"/>
    <w:rsid w:val="001B10A9"/>
    <w:pPr>
      <w:widowControl w:val="0"/>
      <w:autoSpaceDE w:val="0"/>
      <w:autoSpaceDN w:val="0"/>
      <w:spacing w:after="0" w:line="240" w:lineRule="auto"/>
      <w:ind w:firstLine="851"/>
      <w:jc w:val="both"/>
    </w:pPr>
    <w:rPr>
      <w:rFonts w:ascii="Times New Roman" w:eastAsia="Times New Roman" w:hAnsi="Times New Roman" w:cs="Times New Roman"/>
      <w:sz w:val="28"/>
      <w:szCs w:val="28"/>
      <w:lang w:eastAsia="ru-RU"/>
    </w:rPr>
  </w:style>
  <w:style w:type="paragraph" w:styleId="33">
    <w:name w:val="Body Text Indent 3"/>
    <w:basedOn w:val="a"/>
    <w:link w:val="34"/>
    <w:rsid w:val="001B10A9"/>
    <w:pPr>
      <w:spacing w:after="120" w:line="240" w:lineRule="auto"/>
      <w:ind w:left="283"/>
    </w:pPr>
    <w:rPr>
      <w:rFonts w:ascii="UkrainianSchoolBook" w:eastAsia="Times New Roman" w:hAnsi="UkrainianSchoolBook" w:cs="Times New Roman"/>
      <w:sz w:val="16"/>
      <w:szCs w:val="16"/>
      <w:lang w:eastAsia="ru-RU"/>
    </w:rPr>
  </w:style>
  <w:style w:type="character" w:customStyle="1" w:styleId="34">
    <w:name w:val="Основний текст з відступом 3 Знак"/>
    <w:basedOn w:val="a0"/>
    <w:link w:val="33"/>
    <w:rsid w:val="001B10A9"/>
    <w:rPr>
      <w:rFonts w:ascii="UkrainianSchoolBook" w:eastAsia="Times New Roman" w:hAnsi="UkrainianSchoolBook" w:cs="Times New Roman"/>
      <w:sz w:val="16"/>
      <w:szCs w:val="16"/>
      <w:lang w:eastAsia="ru-RU"/>
    </w:rPr>
  </w:style>
  <w:style w:type="paragraph" w:customStyle="1" w:styleId="aff3">
    <w:name w:val="Обычныйу"/>
    <w:basedOn w:val="a"/>
    <w:rsid w:val="001B10A9"/>
    <w:pPr>
      <w:autoSpaceDE w:val="0"/>
      <w:autoSpaceDN w:val="0"/>
      <w:spacing w:after="0" w:line="360" w:lineRule="auto"/>
      <w:ind w:firstLine="720"/>
      <w:jc w:val="both"/>
    </w:pPr>
    <w:rPr>
      <w:rFonts w:ascii="Times New Roman" w:eastAsia="Times New Roman" w:hAnsi="Times New Roman" w:cs="Times New Roman"/>
      <w:sz w:val="28"/>
      <w:szCs w:val="28"/>
      <w:lang w:eastAsia="ru-RU"/>
    </w:rPr>
  </w:style>
  <w:style w:type="character" w:styleId="aff4">
    <w:name w:val="page number"/>
    <w:basedOn w:val="a0"/>
    <w:rsid w:val="001B10A9"/>
  </w:style>
  <w:style w:type="paragraph" w:customStyle="1" w:styleId="CharCharCharChar0">
    <w:name w:val="Char Знак Знак Char Знак Знак Char Знак Знак Char Знак Знак"/>
    <w:basedOn w:val="a"/>
    <w:rsid w:val="001B10A9"/>
    <w:pPr>
      <w:spacing w:after="0" w:line="240" w:lineRule="auto"/>
    </w:pPr>
    <w:rPr>
      <w:rFonts w:ascii="Verdana" w:eastAsia="Times New Roman" w:hAnsi="Verdana" w:cs="Verdana"/>
      <w:sz w:val="20"/>
      <w:szCs w:val="20"/>
      <w:lang w:val="en-US" w:eastAsia="en-US"/>
    </w:rPr>
  </w:style>
  <w:style w:type="paragraph" w:customStyle="1" w:styleId="aff5">
    <w:name w:val="Стиль Знак Знак Знак Знак Знак Знак Знак Знак Знак"/>
    <w:basedOn w:val="a"/>
    <w:rsid w:val="001B10A9"/>
    <w:pPr>
      <w:spacing w:after="0" w:line="240" w:lineRule="auto"/>
    </w:pPr>
    <w:rPr>
      <w:rFonts w:ascii="Times New Roman" w:eastAsia="Times New Roman" w:hAnsi="Times New Roman" w:cs="Times New Roman"/>
      <w:sz w:val="20"/>
      <w:szCs w:val="20"/>
      <w:lang w:val="ru-RU" w:eastAsia="ru-RU"/>
    </w:rPr>
  </w:style>
  <w:style w:type="paragraph" w:customStyle="1" w:styleId="aff6">
    <w:name w:val="Знак"/>
    <w:basedOn w:val="a"/>
    <w:rsid w:val="001B10A9"/>
    <w:pPr>
      <w:tabs>
        <w:tab w:val="left" w:pos="567"/>
      </w:tabs>
      <w:spacing w:after="0" w:line="240" w:lineRule="auto"/>
    </w:pPr>
    <w:rPr>
      <w:rFonts w:ascii="Times New Roman" w:eastAsia="Times New Roman" w:hAnsi="Times New Roman" w:cs="Times New Roman"/>
      <w:sz w:val="24"/>
      <w:szCs w:val="24"/>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rsid w:val="001B10A9"/>
    <w:pPr>
      <w:spacing w:after="0" w:line="240" w:lineRule="auto"/>
    </w:pPr>
    <w:rPr>
      <w:rFonts w:ascii="Verdana" w:eastAsia="Times New Roman" w:hAnsi="Verdana" w:cs="Verdana"/>
      <w:sz w:val="20"/>
      <w:szCs w:val="20"/>
      <w:lang w:val="en-US" w:eastAsia="en-US"/>
    </w:rPr>
  </w:style>
  <w:style w:type="character" w:customStyle="1" w:styleId="spelle">
    <w:name w:val="spelle"/>
    <w:basedOn w:val="a0"/>
    <w:rsid w:val="001B10A9"/>
  </w:style>
  <w:style w:type="paragraph" w:customStyle="1" w:styleId="12">
    <w:name w:val="Абзац списку1"/>
    <w:basedOn w:val="a"/>
    <w:qFormat/>
    <w:rsid w:val="001B10A9"/>
    <w:pPr>
      <w:ind w:left="720"/>
      <w:contextualSpacing/>
    </w:pPr>
    <w:rPr>
      <w:rFonts w:ascii="Calibri" w:eastAsia="Calibri" w:hAnsi="Calibri" w:cs="Times New Roman"/>
      <w:lang w:val="ru-RU" w:eastAsia="en-US"/>
    </w:rPr>
  </w:style>
  <w:style w:type="paragraph" w:customStyle="1" w:styleId="CharCharCharChar2">
    <w:name w:val="Char Знак Знак Char Знак Знак Char Знак Знак Char Знак Знак Знак Знак"/>
    <w:basedOn w:val="a"/>
    <w:uiPriority w:val="99"/>
    <w:rsid w:val="001B10A9"/>
    <w:pPr>
      <w:spacing w:after="0" w:line="240" w:lineRule="auto"/>
    </w:pPr>
    <w:rPr>
      <w:rFonts w:ascii="Verdana" w:eastAsia="Times New Roman" w:hAnsi="Verdana" w:cs="Verdana"/>
      <w:sz w:val="20"/>
      <w:szCs w:val="20"/>
      <w:lang w:val="en-US" w:eastAsia="en-US"/>
    </w:rPr>
  </w:style>
  <w:style w:type="paragraph" w:customStyle="1" w:styleId="StyleZakonu">
    <w:name w:val="StyleZakonu"/>
    <w:basedOn w:val="a"/>
    <w:link w:val="StyleZakonu0"/>
    <w:rsid w:val="001B10A9"/>
    <w:pPr>
      <w:spacing w:after="60" w:line="220" w:lineRule="exact"/>
      <w:ind w:firstLine="284"/>
      <w:jc w:val="both"/>
    </w:pPr>
    <w:rPr>
      <w:rFonts w:ascii="Times New Roman" w:eastAsia="Times New Roman" w:hAnsi="Times New Roman" w:cs="Times New Roman"/>
      <w:sz w:val="20"/>
      <w:szCs w:val="20"/>
    </w:rPr>
  </w:style>
  <w:style w:type="character" w:customStyle="1" w:styleId="StyleZakonu0">
    <w:name w:val="StyleZakonu Знак"/>
    <w:link w:val="StyleZakonu"/>
    <w:locked/>
    <w:rsid w:val="001B10A9"/>
    <w:rPr>
      <w:rFonts w:ascii="Times New Roman" w:eastAsia="Times New Roman" w:hAnsi="Times New Roman" w:cs="Times New Roman"/>
      <w:sz w:val="20"/>
      <w:szCs w:val="20"/>
    </w:rPr>
  </w:style>
  <w:style w:type="paragraph" w:customStyle="1" w:styleId="rvps2">
    <w:name w:val="rvps2"/>
    <w:basedOn w:val="a"/>
    <w:rsid w:val="001B10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f7">
    <w:name w:val="Table Grid"/>
    <w:basedOn w:val="a1"/>
    <w:rsid w:val="001B10A9"/>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1"/>
    <w:basedOn w:val="a"/>
    <w:rsid w:val="001B10A9"/>
    <w:pPr>
      <w:spacing w:after="0" w:line="240" w:lineRule="auto"/>
    </w:pPr>
    <w:rPr>
      <w:rFonts w:ascii="Verdana" w:eastAsia="Times New Roman" w:hAnsi="Verdana" w:cs="Verdana"/>
      <w:sz w:val="20"/>
      <w:szCs w:val="20"/>
      <w:lang w:val="en-US" w:eastAsia="en-US"/>
    </w:rPr>
  </w:style>
  <w:style w:type="paragraph" w:customStyle="1" w:styleId="rvps12">
    <w:name w:val="rvps12"/>
    <w:basedOn w:val="a"/>
    <w:uiPriority w:val="99"/>
    <w:rsid w:val="001B10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uiPriority w:val="99"/>
    <w:rsid w:val="001B10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rsid w:val="001B10A9"/>
  </w:style>
  <w:style w:type="paragraph" w:styleId="24">
    <w:name w:val="Body Text Indent 2"/>
    <w:basedOn w:val="a"/>
    <w:link w:val="25"/>
    <w:unhideWhenUsed/>
    <w:rsid w:val="001B10A9"/>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ий текст з відступом 2 Знак"/>
    <w:basedOn w:val="a0"/>
    <w:link w:val="24"/>
    <w:rsid w:val="001B10A9"/>
    <w:rPr>
      <w:rFonts w:ascii="Times New Roman" w:eastAsia="Times New Roman" w:hAnsi="Times New Roman" w:cs="Times New Roman"/>
      <w:sz w:val="24"/>
      <w:szCs w:val="24"/>
      <w:lang w:eastAsia="ru-RU"/>
    </w:rPr>
  </w:style>
  <w:style w:type="character" w:styleId="aff8">
    <w:name w:val="Emphasis"/>
    <w:basedOn w:val="a0"/>
    <w:qFormat/>
    <w:rsid w:val="006C2373"/>
    <w:rPr>
      <w:i/>
      <w:iCs/>
    </w:rPr>
  </w:style>
  <w:style w:type="character" w:customStyle="1" w:styleId="rvts0">
    <w:name w:val="rvts0"/>
    <w:basedOn w:val="a0"/>
    <w:rsid w:val="000957E4"/>
  </w:style>
  <w:style w:type="paragraph" w:customStyle="1" w:styleId="aff9">
    <w:name w:val="Нормальний текст"/>
    <w:basedOn w:val="a"/>
    <w:link w:val="affa"/>
    <w:qFormat/>
    <w:rsid w:val="00D947E4"/>
    <w:pPr>
      <w:spacing w:before="120" w:after="0" w:line="240" w:lineRule="auto"/>
      <w:ind w:firstLine="567"/>
    </w:pPr>
    <w:rPr>
      <w:rFonts w:ascii="Antiqua" w:eastAsia="Times New Roman" w:hAnsi="Antiqua" w:cs="Times New Roman"/>
      <w:sz w:val="26"/>
      <w:szCs w:val="20"/>
      <w:lang w:eastAsia="en-US" w:bidi="en-US"/>
    </w:rPr>
  </w:style>
  <w:style w:type="character" w:customStyle="1" w:styleId="affa">
    <w:name w:val="Нормальний текст Знак"/>
    <w:link w:val="aff9"/>
    <w:locked/>
    <w:rsid w:val="00D947E4"/>
    <w:rPr>
      <w:rFonts w:ascii="Antiqua" w:eastAsia="Times New Roman" w:hAnsi="Antiqua" w:cs="Times New Roman"/>
      <w:sz w:val="26"/>
      <w:szCs w:val="20"/>
      <w:lang w:eastAsia="en-US" w:bidi="en-US"/>
    </w:rPr>
  </w:style>
  <w:style w:type="character" w:customStyle="1" w:styleId="changes">
    <w:name w:val="changes"/>
    <w:basedOn w:val="a0"/>
    <w:rsid w:val="00170800"/>
  </w:style>
  <w:style w:type="character" w:customStyle="1" w:styleId="rvts46">
    <w:name w:val="rvts46"/>
    <w:basedOn w:val="a0"/>
    <w:rsid w:val="00170800"/>
  </w:style>
  <w:style w:type="paragraph" w:customStyle="1" w:styleId="ShapkaDocumentu">
    <w:name w:val="Shapka Documentu"/>
    <w:basedOn w:val="a"/>
    <w:rsid w:val="00804A82"/>
    <w:pPr>
      <w:keepNext/>
      <w:keepLines/>
      <w:spacing w:after="240" w:line="240" w:lineRule="auto"/>
      <w:ind w:left="3969"/>
      <w:jc w:val="center"/>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5781">
      <w:bodyDiv w:val="1"/>
      <w:marLeft w:val="0"/>
      <w:marRight w:val="0"/>
      <w:marTop w:val="0"/>
      <w:marBottom w:val="0"/>
      <w:divBdr>
        <w:top w:val="none" w:sz="0" w:space="0" w:color="auto"/>
        <w:left w:val="none" w:sz="0" w:space="0" w:color="auto"/>
        <w:bottom w:val="none" w:sz="0" w:space="0" w:color="auto"/>
        <w:right w:val="none" w:sz="0" w:space="0" w:color="auto"/>
      </w:divBdr>
    </w:div>
    <w:div w:id="365644191">
      <w:bodyDiv w:val="1"/>
      <w:marLeft w:val="0"/>
      <w:marRight w:val="0"/>
      <w:marTop w:val="0"/>
      <w:marBottom w:val="0"/>
      <w:divBdr>
        <w:top w:val="none" w:sz="0" w:space="0" w:color="auto"/>
        <w:left w:val="none" w:sz="0" w:space="0" w:color="auto"/>
        <w:bottom w:val="none" w:sz="0" w:space="0" w:color="auto"/>
        <w:right w:val="none" w:sz="0" w:space="0" w:color="auto"/>
      </w:divBdr>
    </w:div>
    <w:div w:id="930115553">
      <w:bodyDiv w:val="1"/>
      <w:marLeft w:val="0"/>
      <w:marRight w:val="0"/>
      <w:marTop w:val="0"/>
      <w:marBottom w:val="0"/>
      <w:divBdr>
        <w:top w:val="none" w:sz="0" w:space="0" w:color="auto"/>
        <w:left w:val="none" w:sz="0" w:space="0" w:color="auto"/>
        <w:bottom w:val="none" w:sz="0" w:space="0" w:color="auto"/>
        <w:right w:val="none" w:sz="0" w:space="0" w:color="auto"/>
      </w:divBdr>
    </w:div>
    <w:div w:id="1009867493">
      <w:bodyDiv w:val="1"/>
      <w:marLeft w:val="0"/>
      <w:marRight w:val="0"/>
      <w:marTop w:val="0"/>
      <w:marBottom w:val="0"/>
      <w:divBdr>
        <w:top w:val="none" w:sz="0" w:space="0" w:color="auto"/>
        <w:left w:val="none" w:sz="0" w:space="0" w:color="auto"/>
        <w:bottom w:val="none" w:sz="0" w:space="0" w:color="auto"/>
        <w:right w:val="none" w:sz="0" w:space="0" w:color="auto"/>
      </w:divBdr>
    </w:div>
    <w:div w:id="1104501965">
      <w:bodyDiv w:val="1"/>
      <w:marLeft w:val="0"/>
      <w:marRight w:val="0"/>
      <w:marTop w:val="0"/>
      <w:marBottom w:val="0"/>
      <w:divBdr>
        <w:top w:val="none" w:sz="0" w:space="0" w:color="auto"/>
        <w:left w:val="none" w:sz="0" w:space="0" w:color="auto"/>
        <w:bottom w:val="none" w:sz="0" w:space="0" w:color="auto"/>
        <w:right w:val="none" w:sz="0" w:space="0" w:color="auto"/>
      </w:divBdr>
    </w:div>
    <w:div w:id="1227032749">
      <w:bodyDiv w:val="1"/>
      <w:marLeft w:val="0"/>
      <w:marRight w:val="0"/>
      <w:marTop w:val="0"/>
      <w:marBottom w:val="0"/>
      <w:divBdr>
        <w:top w:val="none" w:sz="0" w:space="0" w:color="auto"/>
        <w:left w:val="none" w:sz="0" w:space="0" w:color="auto"/>
        <w:bottom w:val="none" w:sz="0" w:space="0" w:color="auto"/>
        <w:right w:val="none" w:sz="0" w:space="0" w:color="auto"/>
      </w:divBdr>
    </w:div>
    <w:div w:id="1295450397">
      <w:bodyDiv w:val="1"/>
      <w:marLeft w:val="0"/>
      <w:marRight w:val="0"/>
      <w:marTop w:val="0"/>
      <w:marBottom w:val="0"/>
      <w:divBdr>
        <w:top w:val="none" w:sz="0" w:space="0" w:color="auto"/>
        <w:left w:val="none" w:sz="0" w:space="0" w:color="auto"/>
        <w:bottom w:val="none" w:sz="0" w:space="0" w:color="auto"/>
        <w:right w:val="none" w:sz="0" w:space="0" w:color="auto"/>
      </w:divBdr>
    </w:div>
    <w:div w:id="1437213708">
      <w:bodyDiv w:val="1"/>
      <w:marLeft w:val="0"/>
      <w:marRight w:val="0"/>
      <w:marTop w:val="0"/>
      <w:marBottom w:val="0"/>
      <w:divBdr>
        <w:top w:val="none" w:sz="0" w:space="0" w:color="auto"/>
        <w:left w:val="none" w:sz="0" w:space="0" w:color="auto"/>
        <w:bottom w:val="none" w:sz="0" w:space="0" w:color="auto"/>
        <w:right w:val="none" w:sz="0" w:space="0" w:color="auto"/>
      </w:divBdr>
    </w:div>
    <w:div w:id="1588034102">
      <w:bodyDiv w:val="1"/>
      <w:marLeft w:val="0"/>
      <w:marRight w:val="0"/>
      <w:marTop w:val="0"/>
      <w:marBottom w:val="0"/>
      <w:divBdr>
        <w:top w:val="none" w:sz="0" w:space="0" w:color="auto"/>
        <w:left w:val="none" w:sz="0" w:space="0" w:color="auto"/>
        <w:bottom w:val="none" w:sz="0" w:space="0" w:color="auto"/>
        <w:right w:val="none" w:sz="0" w:space="0" w:color="auto"/>
      </w:divBdr>
    </w:div>
    <w:div w:id="1650671664">
      <w:bodyDiv w:val="1"/>
      <w:marLeft w:val="0"/>
      <w:marRight w:val="0"/>
      <w:marTop w:val="0"/>
      <w:marBottom w:val="0"/>
      <w:divBdr>
        <w:top w:val="none" w:sz="0" w:space="0" w:color="auto"/>
        <w:left w:val="none" w:sz="0" w:space="0" w:color="auto"/>
        <w:bottom w:val="none" w:sz="0" w:space="0" w:color="auto"/>
        <w:right w:val="none" w:sz="0" w:space="0" w:color="auto"/>
      </w:divBdr>
    </w:div>
    <w:div w:id="1657765315">
      <w:bodyDiv w:val="1"/>
      <w:marLeft w:val="0"/>
      <w:marRight w:val="0"/>
      <w:marTop w:val="0"/>
      <w:marBottom w:val="0"/>
      <w:divBdr>
        <w:top w:val="none" w:sz="0" w:space="0" w:color="auto"/>
        <w:left w:val="none" w:sz="0" w:space="0" w:color="auto"/>
        <w:bottom w:val="none" w:sz="0" w:space="0" w:color="auto"/>
        <w:right w:val="none" w:sz="0" w:space="0" w:color="auto"/>
      </w:divBdr>
    </w:div>
    <w:div w:id="1956979452">
      <w:bodyDiv w:val="1"/>
      <w:marLeft w:val="0"/>
      <w:marRight w:val="0"/>
      <w:marTop w:val="0"/>
      <w:marBottom w:val="0"/>
      <w:divBdr>
        <w:top w:val="none" w:sz="0" w:space="0" w:color="auto"/>
        <w:left w:val="none" w:sz="0" w:space="0" w:color="auto"/>
        <w:bottom w:val="none" w:sz="0" w:space="0" w:color="auto"/>
        <w:right w:val="none" w:sz="0" w:space="0" w:color="auto"/>
      </w:divBdr>
    </w:div>
    <w:div w:id="195778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BA435-0DF1-44C5-9F32-F444991C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6</Pages>
  <Words>7110</Words>
  <Characters>4053</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52</cp:revision>
  <cp:lastPrinted>2026-06-15T08:58:00Z</cp:lastPrinted>
  <dcterms:created xsi:type="dcterms:W3CDTF">2022-03-24T07:26:00Z</dcterms:created>
  <dcterms:modified xsi:type="dcterms:W3CDTF">2026-06-15T09:00:00Z</dcterms:modified>
</cp:coreProperties>
</file>